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134F01" w14:textId="212B0581" w:rsidR="008F7106" w:rsidRPr="008F7106" w:rsidRDefault="008F7106" w:rsidP="008F7106">
      <w:pPr>
        <w:jc w:val="center"/>
        <w:rPr>
          <w:b/>
        </w:rPr>
      </w:pPr>
      <w:r w:rsidRPr="008F7106">
        <w:rPr>
          <w:b/>
        </w:rPr>
        <w:t xml:space="preserve">Transkrip Wawancara, </w:t>
      </w:r>
      <w:r w:rsidRPr="008F7106">
        <w:rPr>
          <w:b/>
          <w:i/>
          <w:iCs/>
        </w:rPr>
        <w:t>Coding</w:t>
      </w:r>
      <w:r w:rsidRPr="008F7106">
        <w:rPr>
          <w:b/>
        </w:rPr>
        <w:t>, dan Analisis Tema</w:t>
      </w:r>
    </w:p>
    <w:p w14:paraId="13CAA711" w14:textId="77777777" w:rsidR="008F7106" w:rsidRPr="008F7106" w:rsidRDefault="008F7106" w:rsidP="008F7106">
      <w:pPr>
        <w:rPr>
          <w:b/>
        </w:rPr>
      </w:pPr>
      <w:r w:rsidRPr="008F7106">
        <w:rPr>
          <w:b/>
        </w:rPr>
        <w:t>Narasumber:</w:t>
      </w:r>
    </w:p>
    <w:p w14:paraId="6077F883" w14:textId="77777777" w:rsidR="008F7106" w:rsidRPr="008F7106" w:rsidRDefault="008F7106" w:rsidP="008F7106">
      <w:pPr>
        <w:rPr>
          <w:bCs/>
        </w:rPr>
      </w:pPr>
      <w:r w:rsidRPr="008F7106">
        <w:rPr>
          <w:bCs/>
        </w:rPr>
        <w:t>I1:</w:t>
      </w:r>
      <w:r w:rsidRPr="008F7106">
        <w:rPr>
          <w:bCs/>
        </w:rPr>
        <w:tab/>
        <w:t>Kepala Bidang Keuangan (Ratna Ernawati, S.E.)</w:t>
      </w:r>
    </w:p>
    <w:p w14:paraId="7585A269" w14:textId="77777777" w:rsidR="008F7106" w:rsidRPr="008F7106" w:rsidRDefault="008F7106" w:rsidP="008F7106">
      <w:pPr>
        <w:rPr>
          <w:bCs/>
        </w:rPr>
      </w:pPr>
      <w:r w:rsidRPr="008F7106">
        <w:rPr>
          <w:bCs/>
        </w:rPr>
        <w:t>I2:</w:t>
      </w:r>
      <w:r w:rsidRPr="008F7106">
        <w:rPr>
          <w:bCs/>
        </w:rPr>
        <w:tab/>
        <w:t>Kepala Seksi Akuntansi (Umi Kurnia, S.E.)</w:t>
      </w:r>
    </w:p>
    <w:p w14:paraId="22B49AC5" w14:textId="77777777" w:rsidR="008F7106" w:rsidRPr="008F7106" w:rsidRDefault="008F7106" w:rsidP="008F7106">
      <w:pPr>
        <w:rPr>
          <w:bCs/>
        </w:rPr>
      </w:pPr>
      <w:r w:rsidRPr="008F7106">
        <w:rPr>
          <w:bCs/>
        </w:rPr>
        <w:t>I3:</w:t>
      </w:r>
      <w:r w:rsidRPr="008F7106">
        <w:rPr>
          <w:bCs/>
        </w:rPr>
        <w:tab/>
        <w:t>Kepala Instalasi Kesehatan Lingkungan (Suharyanto, S.T.)</w:t>
      </w:r>
    </w:p>
    <w:p w14:paraId="05A23E87" w14:textId="77777777" w:rsidR="008F7106" w:rsidRPr="008F7106" w:rsidRDefault="008F7106" w:rsidP="008F7106">
      <w:pPr>
        <w:rPr>
          <w:bCs/>
        </w:rPr>
      </w:pPr>
      <w:r w:rsidRPr="008F7106">
        <w:rPr>
          <w:bCs/>
        </w:rPr>
        <w:t>I4:</w:t>
      </w:r>
      <w:r w:rsidRPr="008F7106">
        <w:rPr>
          <w:bCs/>
        </w:rPr>
        <w:tab/>
        <w:t>Kepala Seksi Penunjang Non Medis (Nurwidadi, S.K.M.)</w:t>
      </w:r>
    </w:p>
    <w:p w14:paraId="3C45750B" w14:textId="77777777" w:rsidR="008F7106" w:rsidRPr="008F7106" w:rsidRDefault="008F7106" w:rsidP="008F7106">
      <w:pPr>
        <w:rPr>
          <w:b/>
        </w:rPr>
      </w:pPr>
      <w:r w:rsidRPr="008F7106">
        <w:rPr>
          <w:b/>
        </w:rPr>
        <w:t>Pelaksanaan:</w:t>
      </w:r>
    </w:p>
    <w:p w14:paraId="4FA80315" w14:textId="77777777" w:rsidR="008F7106" w:rsidRPr="008F7106" w:rsidRDefault="008F7106" w:rsidP="008F7106">
      <w:pPr>
        <w:rPr>
          <w:bCs/>
        </w:rPr>
      </w:pPr>
      <w:r w:rsidRPr="008F7106">
        <w:rPr>
          <w:bCs/>
        </w:rPr>
        <w:t>Hari/Tanggal</w:t>
      </w:r>
      <w:r w:rsidRPr="008F7106">
        <w:rPr>
          <w:bCs/>
        </w:rPr>
        <w:tab/>
        <w:t>: Jumat, 07 Agustus 2020</w:t>
      </w:r>
    </w:p>
    <w:p w14:paraId="7B8B1F88" w14:textId="77777777" w:rsidR="008F7106" w:rsidRPr="008F7106" w:rsidRDefault="008F7106" w:rsidP="008F7106">
      <w:pPr>
        <w:rPr>
          <w:bCs/>
        </w:rPr>
      </w:pPr>
      <w:r w:rsidRPr="008F7106">
        <w:rPr>
          <w:bCs/>
        </w:rPr>
        <w:t>Waktu</w:t>
      </w:r>
      <w:r w:rsidRPr="008F7106">
        <w:rPr>
          <w:bCs/>
        </w:rPr>
        <w:tab/>
      </w:r>
      <w:r w:rsidRPr="008F7106">
        <w:rPr>
          <w:bCs/>
        </w:rPr>
        <w:tab/>
        <w:t>: 08.00 – 09.30 WIB</w:t>
      </w:r>
    </w:p>
    <w:p w14:paraId="23459B9F" w14:textId="77777777" w:rsidR="008F7106" w:rsidRPr="008F7106" w:rsidRDefault="008F7106" w:rsidP="008F7106">
      <w:pPr>
        <w:rPr>
          <w:bCs/>
        </w:rPr>
      </w:pPr>
      <w:r w:rsidRPr="008F7106">
        <w:rPr>
          <w:bCs/>
        </w:rPr>
        <w:t>Tempat</w:t>
      </w:r>
      <w:r w:rsidRPr="008F7106">
        <w:rPr>
          <w:bCs/>
        </w:rPr>
        <w:tab/>
        <w:t>: RSUD Kabupaten Magelang</w:t>
      </w:r>
    </w:p>
    <w:tbl>
      <w:tblPr>
        <w:tblStyle w:val="TableGrid"/>
        <w:tblW w:w="8931" w:type="dxa"/>
        <w:tblInd w:w="-289" w:type="dxa"/>
        <w:tblLook w:val="04A0" w:firstRow="1" w:lastRow="0" w:firstColumn="1" w:lastColumn="0" w:noHBand="0" w:noVBand="1"/>
      </w:tblPr>
      <w:tblGrid>
        <w:gridCol w:w="619"/>
        <w:gridCol w:w="5342"/>
        <w:gridCol w:w="830"/>
        <w:gridCol w:w="2140"/>
      </w:tblGrid>
      <w:tr w:rsidR="008F7106" w:rsidRPr="008F7106" w14:paraId="3E716406" w14:textId="77777777" w:rsidTr="00A60149">
        <w:tc>
          <w:tcPr>
            <w:tcW w:w="639" w:type="dxa"/>
          </w:tcPr>
          <w:p w14:paraId="406FD5F0" w14:textId="77777777" w:rsidR="008F7106" w:rsidRPr="008F7106" w:rsidRDefault="008F7106" w:rsidP="008F7106">
            <w:pPr>
              <w:spacing w:after="160" w:line="259" w:lineRule="auto"/>
              <w:rPr>
                <w:b/>
              </w:rPr>
            </w:pPr>
            <w:r w:rsidRPr="008F7106">
              <w:rPr>
                <w:b/>
              </w:rPr>
              <w:t>ID</w:t>
            </w:r>
          </w:p>
        </w:tc>
        <w:tc>
          <w:tcPr>
            <w:tcW w:w="5599" w:type="dxa"/>
          </w:tcPr>
          <w:p w14:paraId="1D6F345A" w14:textId="77777777" w:rsidR="008F7106" w:rsidRPr="008F7106" w:rsidRDefault="008F7106" w:rsidP="008F7106">
            <w:pPr>
              <w:spacing w:after="160" w:line="259" w:lineRule="auto"/>
              <w:rPr>
                <w:b/>
              </w:rPr>
            </w:pPr>
            <w:r w:rsidRPr="008F7106">
              <w:rPr>
                <w:b/>
              </w:rPr>
              <w:t>Dialog</w:t>
            </w:r>
          </w:p>
        </w:tc>
        <w:tc>
          <w:tcPr>
            <w:tcW w:w="862" w:type="dxa"/>
          </w:tcPr>
          <w:p w14:paraId="4E382435" w14:textId="77777777" w:rsidR="008F7106" w:rsidRPr="008F7106" w:rsidRDefault="008F7106" w:rsidP="008F7106">
            <w:pPr>
              <w:spacing w:after="160" w:line="259" w:lineRule="auto"/>
              <w:rPr>
                <w:b/>
              </w:rPr>
            </w:pPr>
            <w:r w:rsidRPr="008F7106">
              <w:rPr>
                <w:b/>
              </w:rPr>
              <w:t>Ref</w:t>
            </w:r>
          </w:p>
        </w:tc>
        <w:tc>
          <w:tcPr>
            <w:tcW w:w="1831" w:type="dxa"/>
          </w:tcPr>
          <w:p w14:paraId="5AD1D1FB" w14:textId="77777777" w:rsidR="008F7106" w:rsidRPr="008F7106" w:rsidRDefault="008F7106" w:rsidP="008F7106">
            <w:pPr>
              <w:spacing w:after="160" w:line="259" w:lineRule="auto"/>
              <w:rPr>
                <w:b/>
                <w:i/>
                <w:iCs/>
              </w:rPr>
            </w:pPr>
            <w:r w:rsidRPr="008F7106">
              <w:rPr>
                <w:b/>
                <w:i/>
                <w:iCs/>
              </w:rPr>
              <w:t>Coding</w:t>
            </w:r>
          </w:p>
        </w:tc>
      </w:tr>
      <w:tr w:rsidR="008F7106" w:rsidRPr="008F7106" w14:paraId="73DDF68E" w14:textId="77777777" w:rsidTr="00A60149">
        <w:tc>
          <w:tcPr>
            <w:tcW w:w="639" w:type="dxa"/>
          </w:tcPr>
          <w:p w14:paraId="1F170BDB" w14:textId="77777777" w:rsidR="008F7106" w:rsidRPr="008F7106" w:rsidRDefault="008F7106" w:rsidP="008F7106">
            <w:pPr>
              <w:spacing w:after="160" w:line="259" w:lineRule="auto"/>
              <w:rPr>
                <w:bCs/>
              </w:rPr>
            </w:pPr>
            <w:r w:rsidRPr="008F7106">
              <w:rPr>
                <w:bCs/>
              </w:rPr>
              <w:t>P</w:t>
            </w:r>
          </w:p>
        </w:tc>
        <w:tc>
          <w:tcPr>
            <w:tcW w:w="5599" w:type="dxa"/>
          </w:tcPr>
          <w:p w14:paraId="522E8395" w14:textId="77777777" w:rsidR="008F7106" w:rsidRPr="008F7106" w:rsidRDefault="008F7106" w:rsidP="008F7106">
            <w:pPr>
              <w:spacing w:after="160" w:line="259" w:lineRule="auto"/>
              <w:rPr>
                <w:bCs/>
              </w:rPr>
            </w:pPr>
            <w:r w:rsidRPr="008F7106">
              <w:rPr>
                <w:bCs/>
              </w:rPr>
              <w:t>Bagaimana ALUR mekanisme pengelolaan limbah RS dari mulai unit yang bertugas sampai ke pengakuan biaya sampai ke pembayaran (jika menyangkut pihak ketiga) dan kemudian dilaporkan dalam laporan keuangan. Adakah SOP nya?</w:t>
            </w:r>
          </w:p>
        </w:tc>
        <w:tc>
          <w:tcPr>
            <w:tcW w:w="862" w:type="dxa"/>
            <w:vAlign w:val="center"/>
          </w:tcPr>
          <w:p w14:paraId="5D7ADFB7" w14:textId="77777777" w:rsidR="008F7106" w:rsidRPr="008F7106" w:rsidRDefault="008F7106" w:rsidP="008F7106">
            <w:pPr>
              <w:spacing w:after="160" w:line="259" w:lineRule="auto"/>
              <w:rPr>
                <w:bCs/>
              </w:rPr>
            </w:pPr>
            <w:r w:rsidRPr="008F7106">
              <w:rPr>
                <w:bCs/>
              </w:rPr>
              <w:t>F-1</w:t>
            </w:r>
          </w:p>
        </w:tc>
        <w:tc>
          <w:tcPr>
            <w:tcW w:w="1831" w:type="dxa"/>
          </w:tcPr>
          <w:p w14:paraId="4DE56199" w14:textId="77777777" w:rsidR="008F7106" w:rsidRPr="008F7106" w:rsidRDefault="008F7106" w:rsidP="008F7106">
            <w:pPr>
              <w:spacing w:after="160" w:line="259" w:lineRule="auto"/>
              <w:rPr>
                <w:bCs/>
              </w:rPr>
            </w:pPr>
          </w:p>
        </w:tc>
      </w:tr>
      <w:tr w:rsidR="008F7106" w:rsidRPr="008F7106" w14:paraId="6A962A65" w14:textId="77777777" w:rsidTr="00A60149">
        <w:tc>
          <w:tcPr>
            <w:tcW w:w="639" w:type="dxa"/>
          </w:tcPr>
          <w:p w14:paraId="2548ACD5" w14:textId="77777777" w:rsidR="008F7106" w:rsidRPr="008F7106" w:rsidRDefault="008F7106" w:rsidP="008F7106">
            <w:pPr>
              <w:spacing w:after="160" w:line="259" w:lineRule="auto"/>
              <w:rPr>
                <w:bCs/>
              </w:rPr>
            </w:pPr>
            <w:r w:rsidRPr="008F7106">
              <w:rPr>
                <w:bCs/>
              </w:rPr>
              <w:t>I-2</w:t>
            </w:r>
          </w:p>
        </w:tc>
        <w:tc>
          <w:tcPr>
            <w:tcW w:w="5599" w:type="dxa"/>
          </w:tcPr>
          <w:p w14:paraId="701B3BF8" w14:textId="77777777" w:rsidR="008F7106" w:rsidRPr="008F7106" w:rsidRDefault="008F7106" w:rsidP="008F7106">
            <w:pPr>
              <w:spacing w:after="160" w:line="259" w:lineRule="auto"/>
              <w:rPr>
                <w:bCs/>
                <w:i/>
                <w:iCs/>
              </w:rPr>
            </w:pPr>
            <w:r w:rsidRPr="008F7106">
              <w:rPr>
                <w:bCs/>
                <w:i/>
                <w:iCs/>
              </w:rPr>
              <w:t xml:space="preserve">“Biaya jasa kebersihan itu ada hubungannya dengan limbah B3 , ini dibayarkan ke pihak ketiga. </w:t>
            </w:r>
            <w:r w:rsidRPr="008F7106">
              <w:rPr>
                <w:bCs/>
                <w:i/>
                <w:iCs/>
                <w:u w:val="single"/>
              </w:rPr>
              <w:t>SOP nya kita ada sendiri-sendiri di akuntansi dan di kesling punya SOP sendiri.</w:t>
            </w:r>
            <w:r w:rsidRPr="008F7106">
              <w:rPr>
                <w:bCs/>
                <w:i/>
                <w:iCs/>
              </w:rPr>
              <w:t xml:space="preserve"> Ni contohnya jasa kebersihan habis 700 juta lebih, ini </w:t>
            </w:r>
            <w:r w:rsidRPr="008F7106">
              <w:rPr>
                <w:bCs/>
                <w:i/>
                <w:iCs/>
                <w:u w:val="single"/>
              </w:rPr>
              <w:t>kan realisasinya masuk dalam LO nah ini di dalamnya juga ada jasa kebersihan yg ngangkut dari sini ke TPA Pemda. Terus ada jasa pembuangan sampah medis dan B3 ini masuk ke biaya jasa kebersihan (menyangkut limbah RT dan medis).</w:t>
            </w:r>
            <w:r w:rsidRPr="008F7106">
              <w:rPr>
                <w:bCs/>
                <w:i/>
                <w:iCs/>
              </w:rPr>
              <w:t xml:space="preserve"> Lalu limbah cair kan diolah masuk ke jaringan IPAL nah di dalamnya ada alatnya, terus yg keluar dari </w:t>
            </w:r>
            <w:r w:rsidRPr="008F7106">
              <w:rPr>
                <w:bCs/>
                <w:i/>
                <w:iCs/>
                <w:u w:val="single"/>
              </w:rPr>
              <w:t>IPAL airnya mencemari saat dibuang di sungai apa tidak itu masuk ke biaya pemeriksaan.</w:t>
            </w:r>
            <w:r w:rsidRPr="008F7106">
              <w:rPr>
                <w:bCs/>
                <w:i/>
                <w:iCs/>
              </w:rPr>
              <w:t>”</w:t>
            </w:r>
          </w:p>
        </w:tc>
        <w:tc>
          <w:tcPr>
            <w:tcW w:w="862" w:type="dxa"/>
            <w:vAlign w:val="center"/>
          </w:tcPr>
          <w:p w14:paraId="5FD89C11" w14:textId="77777777" w:rsidR="008F7106" w:rsidRPr="008F7106" w:rsidRDefault="008F7106" w:rsidP="008F7106">
            <w:pPr>
              <w:spacing w:after="160" w:line="259" w:lineRule="auto"/>
              <w:rPr>
                <w:bCs/>
              </w:rPr>
            </w:pPr>
            <w:r w:rsidRPr="008F7106">
              <w:rPr>
                <w:bCs/>
              </w:rPr>
              <w:t>F-2-I2</w:t>
            </w:r>
          </w:p>
        </w:tc>
        <w:tc>
          <w:tcPr>
            <w:tcW w:w="1831" w:type="dxa"/>
          </w:tcPr>
          <w:p w14:paraId="13E82580" w14:textId="77777777" w:rsidR="008F7106" w:rsidRPr="008F7106" w:rsidRDefault="008F7106" w:rsidP="008F7106">
            <w:pPr>
              <w:numPr>
                <w:ilvl w:val="0"/>
                <w:numId w:val="1"/>
              </w:numPr>
              <w:spacing w:after="160" w:line="259" w:lineRule="auto"/>
              <w:rPr>
                <w:bCs/>
              </w:rPr>
            </w:pPr>
            <w:r w:rsidRPr="008F7106">
              <w:rPr>
                <w:bCs/>
              </w:rPr>
              <w:t>SOP</w:t>
            </w:r>
          </w:p>
          <w:p w14:paraId="4BF35380" w14:textId="77777777" w:rsidR="008F7106" w:rsidRPr="008F7106" w:rsidRDefault="008F7106" w:rsidP="008F7106">
            <w:pPr>
              <w:numPr>
                <w:ilvl w:val="0"/>
                <w:numId w:val="1"/>
              </w:numPr>
              <w:spacing w:after="160" w:line="259" w:lineRule="auto"/>
              <w:rPr>
                <w:bCs/>
              </w:rPr>
            </w:pPr>
            <w:r w:rsidRPr="008F7106">
              <w:rPr>
                <w:bCs/>
              </w:rPr>
              <w:t>Laporan Operasional</w:t>
            </w:r>
          </w:p>
          <w:p w14:paraId="50D73196" w14:textId="77777777" w:rsidR="008F7106" w:rsidRPr="008F7106" w:rsidRDefault="008F7106" w:rsidP="008F7106">
            <w:pPr>
              <w:numPr>
                <w:ilvl w:val="0"/>
                <w:numId w:val="1"/>
              </w:numPr>
              <w:spacing w:after="160" w:line="259" w:lineRule="auto"/>
              <w:rPr>
                <w:bCs/>
              </w:rPr>
            </w:pPr>
            <w:r w:rsidRPr="008F7106">
              <w:rPr>
                <w:bCs/>
              </w:rPr>
              <w:t>Klasifikasi Biaya</w:t>
            </w:r>
          </w:p>
        </w:tc>
      </w:tr>
      <w:tr w:rsidR="008F7106" w:rsidRPr="008F7106" w14:paraId="3FEEF361" w14:textId="77777777" w:rsidTr="00A60149">
        <w:tc>
          <w:tcPr>
            <w:tcW w:w="639" w:type="dxa"/>
          </w:tcPr>
          <w:p w14:paraId="1DE55BE8" w14:textId="77777777" w:rsidR="008F7106" w:rsidRPr="008F7106" w:rsidRDefault="008F7106" w:rsidP="008F7106">
            <w:pPr>
              <w:spacing w:after="160" w:line="259" w:lineRule="auto"/>
              <w:rPr>
                <w:bCs/>
              </w:rPr>
            </w:pPr>
            <w:r w:rsidRPr="008F7106">
              <w:rPr>
                <w:bCs/>
              </w:rPr>
              <w:t>P</w:t>
            </w:r>
          </w:p>
        </w:tc>
        <w:tc>
          <w:tcPr>
            <w:tcW w:w="5599" w:type="dxa"/>
          </w:tcPr>
          <w:p w14:paraId="03038663" w14:textId="77777777" w:rsidR="008F7106" w:rsidRPr="008F7106" w:rsidRDefault="008F7106" w:rsidP="008F7106">
            <w:pPr>
              <w:spacing w:after="160" w:line="259" w:lineRule="auto"/>
              <w:rPr>
                <w:bCs/>
              </w:rPr>
            </w:pPr>
            <w:r w:rsidRPr="008F7106">
              <w:rPr>
                <w:bCs/>
              </w:rPr>
              <w:t>Biaya apa saja yang timbul terkait pengelolaan limbah, lalu jika dilaporkan ke Laporan Keuangan, maka akan dimasukkan ke dalam akun apa?</w:t>
            </w:r>
          </w:p>
        </w:tc>
        <w:tc>
          <w:tcPr>
            <w:tcW w:w="862" w:type="dxa"/>
            <w:vAlign w:val="center"/>
          </w:tcPr>
          <w:p w14:paraId="394732CC" w14:textId="77777777" w:rsidR="008F7106" w:rsidRPr="008F7106" w:rsidRDefault="008F7106" w:rsidP="008F7106">
            <w:pPr>
              <w:spacing w:after="160" w:line="259" w:lineRule="auto"/>
              <w:rPr>
                <w:bCs/>
              </w:rPr>
            </w:pPr>
            <w:r w:rsidRPr="008F7106">
              <w:rPr>
                <w:bCs/>
              </w:rPr>
              <w:t>F-3</w:t>
            </w:r>
          </w:p>
        </w:tc>
        <w:tc>
          <w:tcPr>
            <w:tcW w:w="1831" w:type="dxa"/>
          </w:tcPr>
          <w:p w14:paraId="7B7483BD" w14:textId="77777777" w:rsidR="008F7106" w:rsidRPr="008F7106" w:rsidRDefault="008F7106" w:rsidP="008F7106">
            <w:pPr>
              <w:spacing w:after="160" w:line="259" w:lineRule="auto"/>
              <w:rPr>
                <w:bCs/>
              </w:rPr>
            </w:pPr>
          </w:p>
        </w:tc>
      </w:tr>
      <w:tr w:rsidR="008F7106" w:rsidRPr="008F7106" w14:paraId="325AB226" w14:textId="77777777" w:rsidTr="00A60149">
        <w:tc>
          <w:tcPr>
            <w:tcW w:w="639" w:type="dxa"/>
          </w:tcPr>
          <w:p w14:paraId="4CFBA4AF" w14:textId="77777777" w:rsidR="008F7106" w:rsidRPr="008F7106" w:rsidRDefault="008F7106" w:rsidP="008F7106">
            <w:pPr>
              <w:spacing w:after="160" w:line="259" w:lineRule="auto"/>
              <w:rPr>
                <w:bCs/>
              </w:rPr>
            </w:pPr>
            <w:r w:rsidRPr="008F7106">
              <w:rPr>
                <w:bCs/>
              </w:rPr>
              <w:t>I-2</w:t>
            </w:r>
          </w:p>
        </w:tc>
        <w:tc>
          <w:tcPr>
            <w:tcW w:w="5599" w:type="dxa"/>
          </w:tcPr>
          <w:p w14:paraId="6CE99C3F" w14:textId="77777777" w:rsidR="008F7106" w:rsidRPr="008F7106" w:rsidRDefault="008F7106" w:rsidP="008F7106">
            <w:pPr>
              <w:spacing w:after="160" w:line="259" w:lineRule="auto"/>
              <w:rPr>
                <w:bCs/>
                <w:i/>
                <w:iCs/>
              </w:rPr>
            </w:pPr>
            <w:r w:rsidRPr="008F7106">
              <w:rPr>
                <w:bCs/>
                <w:i/>
                <w:iCs/>
              </w:rPr>
              <w:t xml:space="preserve">“Biaya terkait limbah nanti masuk ke rekening-rekening yang sudah ada. </w:t>
            </w:r>
            <w:r w:rsidRPr="008F7106">
              <w:rPr>
                <w:bCs/>
                <w:i/>
                <w:iCs/>
                <w:u w:val="single"/>
              </w:rPr>
              <w:t xml:space="preserve">Kita sudah sesuai SAP (pengelolaan keuangan) </w:t>
            </w:r>
            <w:r w:rsidRPr="008F7106">
              <w:rPr>
                <w:bCs/>
                <w:i/>
                <w:iCs/>
              </w:rPr>
              <w:t xml:space="preserve">dari atas ada klasifikasi besarnya di LO nya itu Biaya Operasional dan Investasi. </w:t>
            </w:r>
            <w:r w:rsidRPr="008F7106">
              <w:rPr>
                <w:bCs/>
                <w:i/>
                <w:iCs/>
                <w:u w:val="single"/>
              </w:rPr>
              <w:t xml:space="preserve">Untuk limbah itu masuk ke Biaya Operasional BLUD dari pendapatan RS sendiri. </w:t>
            </w:r>
            <w:r w:rsidRPr="008F7106">
              <w:rPr>
                <w:bCs/>
                <w:i/>
                <w:iCs/>
              </w:rPr>
              <w:t xml:space="preserve">Kita selaku pemerintah ada dari APBD dan ada dari fungsional RS/opersional kita (BLUD). Kalau dari Pemda </w:t>
            </w:r>
            <w:r w:rsidRPr="008F7106">
              <w:rPr>
                <w:bCs/>
                <w:i/>
                <w:iCs/>
              </w:rPr>
              <w:lastRenderedPageBreak/>
              <w:t>kita biasanya untuk Gaji sama Investasi dan sedikit kegiatan”</w:t>
            </w:r>
          </w:p>
        </w:tc>
        <w:tc>
          <w:tcPr>
            <w:tcW w:w="862" w:type="dxa"/>
            <w:vAlign w:val="center"/>
          </w:tcPr>
          <w:p w14:paraId="591C1273" w14:textId="77777777" w:rsidR="008F7106" w:rsidRPr="008F7106" w:rsidRDefault="008F7106" w:rsidP="008F7106">
            <w:pPr>
              <w:spacing w:after="160" w:line="259" w:lineRule="auto"/>
              <w:rPr>
                <w:bCs/>
              </w:rPr>
            </w:pPr>
            <w:r w:rsidRPr="008F7106">
              <w:rPr>
                <w:bCs/>
              </w:rPr>
              <w:lastRenderedPageBreak/>
              <w:t>F-4-I2</w:t>
            </w:r>
          </w:p>
        </w:tc>
        <w:tc>
          <w:tcPr>
            <w:tcW w:w="1831" w:type="dxa"/>
          </w:tcPr>
          <w:p w14:paraId="24FC9F78" w14:textId="77777777" w:rsidR="008F7106" w:rsidRPr="008F7106" w:rsidRDefault="008F7106" w:rsidP="008F7106">
            <w:pPr>
              <w:numPr>
                <w:ilvl w:val="0"/>
                <w:numId w:val="2"/>
              </w:numPr>
              <w:spacing w:after="160" w:line="259" w:lineRule="auto"/>
              <w:rPr>
                <w:bCs/>
              </w:rPr>
            </w:pPr>
            <w:r w:rsidRPr="008F7106">
              <w:rPr>
                <w:bCs/>
              </w:rPr>
              <w:t>SAP</w:t>
            </w:r>
          </w:p>
          <w:p w14:paraId="0A7E8255" w14:textId="77777777" w:rsidR="008F7106" w:rsidRPr="008F7106" w:rsidRDefault="008F7106" w:rsidP="008F7106">
            <w:pPr>
              <w:numPr>
                <w:ilvl w:val="0"/>
                <w:numId w:val="2"/>
              </w:numPr>
              <w:spacing w:after="160" w:line="259" w:lineRule="auto"/>
              <w:rPr>
                <w:bCs/>
              </w:rPr>
            </w:pPr>
            <w:r w:rsidRPr="008F7106">
              <w:rPr>
                <w:bCs/>
              </w:rPr>
              <w:t>Biaya Operasional</w:t>
            </w:r>
          </w:p>
        </w:tc>
      </w:tr>
      <w:tr w:rsidR="008F7106" w:rsidRPr="008F7106" w14:paraId="5ECBAD85" w14:textId="77777777" w:rsidTr="00A60149">
        <w:tc>
          <w:tcPr>
            <w:tcW w:w="639" w:type="dxa"/>
          </w:tcPr>
          <w:p w14:paraId="5C712947" w14:textId="77777777" w:rsidR="008F7106" w:rsidRPr="008F7106" w:rsidRDefault="008F7106" w:rsidP="008F7106">
            <w:pPr>
              <w:spacing w:after="160" w:line="259" w:lineRule="auto"/>
              <w:rPr>
                <w:bCs/>
              </w:rPr>
            </w:pPr>
            <w:r w:rsidRPr="008F7106">
              <w:rPr>
                <w:bCs/>
              </w:rPr>
              <w:t>P</w:t>
            </w:r>
          </w:p>
        </w:tc>
        <w:tc>
          <w:tcPr>
            <w:tcW w:w="5599" w:type="dxa"/>
          </w:tcPr>
          <w:p w14:paraId="7C4981F3" w14:textId="77777777" w:rsidR="008F7106" w:rsidRPr="008F7106" w:rsidRDefault="008F7106" w:rsidP="008F7106">
            <w:pPr>
              <w:spacing w:after="160" w:line="259" w:lineRule="auto"/>
              <w:rPr>
                <w:bCs/>
              </w:rPr>
            </w:pPr>
            <w:r w:rsidRPr="008F7106">
              <w:rPr>
                <w:bCs/>
              </w:rPr>
              <w:t>Lebih rincinya masuk ke sub biaya apa?</w:t>
            </w:r>
          </w:p>
        </w:tc>
        <w:tc>
          <w:tcPr>
            <w:tcW w:w="862" w:type="dxa"/>
            <w:vAlign w:val="center"/>
          </w:tcPr>
          <w:p w14:paraId="2B0B3C77" w14:textId="77777777" w:rsidR="008F7106" w:rsidRPr="008F7106" w:rsidRDefault="008F7106" w:rsidP="008F7106">
            <w:pPr>
              <w:spacing w:after="160" w:line="259" w:lineRule="auto"/>
              <w:rPr>
                <w:bCs/>
              </w:rPr>
            </w:pPr>
            <w:r w:rsidRPr="008F7106">
              <w:rPr>
                <w:bCs/>
              </w:rPr>
              <w:t>F-5</w:t>
            </w:r>
          </w:p>
        </w:tc>
        <w:tc>
          <w:tcPr>
            <w:tcW w:w="1831" w:type="dxa"/>
          </w:tcPr>
          <w:p w14:paraId="691B7E5D" w14:textId="77777777" w:rsidR="008F7106" w:rsidRPr="008F7106" w:rsidRDefault="008F7106" w:rsidP="008F7106">
            <w:pPr>
              <w:spacing w:after="160" w:line="259" w:lineRule="auto"/>
              <w:rPr>
                <w:bCs/>
              </w:rPr>
            </w:pPr>
          </w:p>
        </w:tc>
      </w:tr>
      <w:tr w:rsidR="008F7106" w:rsidRPr="008F7106" w14:paraId="5F63D9D9" w14:textId="77777777" w:rsidTr="00A60149">
        <w:tc>
          <w:tcPr>
            <w:tcW w:w="639" w:type="dxa"/>
          </w:tcPr>
          <w:p w14:paraId="46CCAB32" w14:textId="77777777" w:rsidR="008F7106" w:rsidRPr="008F7106" w:rsidRDefault="008F7106" w:rsidP="008F7106">
            <w:pPr>
              <w:spacing w:after="160" w:line="259" w:lineRule="auto"/>
              <w:rPr>
                <w:bCs/>
              </w:rPr>
            </w:pPr>
            <w:r w:rsidRPr="008F7106">
              <w:rPr>
                <w:bCs/>
              </w:rPr>
              <w:t>I-2</w:t>
            </w:r>
          </w:p>
        </w:tc>
        <w:tc>
          <w:tcPr>
            <w:tcW w:w="5599" w:type="dxa"/>
          </w:tcPr>
          <w:p w14:paraId="34D07BE0" w14:textId="77777777" w:rsidR="008F7106" w:rsidRPr="008F7106" w:rsidRDefault="008F7106" w:rsidP="008F7106">
            <w:pPr>
              <w:spacing w:after="160" w:line="259" w:lineRule="auto"/>
              <w:rPr>
                <w:bCs/>
                <w:i/>
                <w:iCs/>
              </w:rPr>
            </w:pPr>
            <w:r w:rsidRPr="008F7106">
              <w:rPr>
                <w:bCs/>
                <w:i/>
                <w:iCs/>
              </w:rPr>
              <w:t xml:space="preserve">“Klasifikasi dari biaya operasional kan buanyak, dari pelayanan sampai administrasi. Nanti ada sub nya, pegawai, bahan, pelayanan, pemeliharaan, dll. </w:t>
            </w:r>
            <w:r w:rsidRPr="008F7106">
              <w:rPr>
                <w:bCs/>
                <w:i/>
                <w:iCs/>
                <w:u w:val="single"/>
              </w:rPr>
              <w:t>Rincinya ada di Gaji yang Non PNS</w:t>
            </w:r>
            <w:r w:rsidRPr="008F7106">
              <w:rPr>
                <w:bCs/>
                <w:i/>
                <w:iCs/>
              </w:rPr>
              <w:t xml:space="preserve"> karena banyak yang kerja di Instalansi Kesling, ada juga tenaga kebersihan dan taman itu outsourcing. Tapi ada juga PNS golongan I atau II itu yang di Kesling. </w:t>
            </w:r>
            <w:r w:rsidRPr="008F7106">
              <w:rPr>
                <w:bCs/>
                <w:i/>
                <w:iCs/>
                <w:u w:val="single"/>
              </w:rPr>
              <w:t>Jadi kan RS kita ada manajemen dan ada instalasi Kesehatan Lingkungan yang berhubungan dengan fungsional RS</w:t>
            </w:r>
            <w:r w:rsidRPr="008F7106">
              <w:rPr>
                <w:bCs/>
                <w:i/>
                <w:iCs/>
              </w:rPr>
              <w:t xml:space="preserve">, nah disana itu. Kalau  yang bersih-bersih biaya outsourcing itu dengan </w:t>
            </w:r>
            <w:r w:rsidRPr="008F7106">
              <w:rPr>
                <w:bCs/>
                <w:i/>
                <w:iCs/>
                <w:u w:val="single"/>
              </w:rPr>
              <w:t>pihak ketiga, biaya bahan dan alat sanitasi, gaji pemeliharaan taman, pemeliharaan irigasi itu rinci lagi ada IPAL untuk limbah cair itu ada rekening sendiri. Ada biaya jasa pemeriksaan air dan gas</w:t>
            </w:r>
            <w:r w:rsidRPr="008F7106">
              <w:rPr>
                <w:bCs/>
                <w:i/>
                <w:iCs/>
              </w:rPr>
              <w:t>”</w:t>
            </w:r>
          </w:p>
        </w:tc>
        <w:tc>
          <w:tcPr>
            <w:tcW w:w="862" w:type="dxa"/>
            <w:vAlign w:val="center"/>
          </w:tcPr>
          <w:p w14:paraId="3D2D0AA1" w14:textId="77777777" w:rsidR="008F7106" w:rsidRPr="008F7106" w:rsidRDefault="008F7106" w:rsidP="008F7106">
            <w:pPr>
              <w:spacing w:after="160" w:line="259" w:lineRule="auto"/>
              <w:rPr>
                <w:bCs/>
              </w:rPr>
            </w:pPr>
            <w:r w:rsidRPr="008F7106">
              <w:rPr>
                <w:bCs/>
              </w:rPr>
              <w:t>F-6-I2</w:t>
            </w:r>
          </w:p>
        </w:tc>
        <w:tc>
          <w:tcPr>
            <w:tcW w:w="1831" w:type="dxa"/>
          </w:tcPr>
          <w:p w14:paraId="03FD9C8E" w14:textId="77777777" w:rsidR="008F7106" w:rsidRPr="008F7106" w:rsidRDefault="008F7106" w:rsidP="008F7106">
            <w:pPr>
              <w:numPr>
                <w:ilvl w:val="0"/>
                <w:numId w:val="3"/>
              </w:numPr>
              <w:spacing w:after="160" w:line="259" w:lineRule="auto"/>
              <w:rPr>
                <w:bCs/>
              </w:rPr>
            </w:pPr>
            <w:r w:rsidRPr="008F7106">
              <w:rPr>
                <w:bCs/>
              </w:rPr>
              <w:t>Klasifikasi Biaya</w:t>
            </w:r>
          </w:p>
          <w:p w14:paraId="336BB3CD" w14:textId="77777777" w:rsidR="008F7106" w:rsidRPr="008F7106" w:rsidRDefault="008F7106" w:rsidP="008F7106">
            <w:pPr>
              <w:numPr>
                <w:ilvl w:val="0"/>
                <w:numId w:val="3"/>
              </w:numPr>
              <w:spacing w:after="160" w:line="259" w:lineRule="auto"/>
              <w:rPr>
                <w:bCs/>
              </w:rPr>
            </w:pPr>
            <w:r w:rsidRPr="008F7106">
              <w:rPr>
                <w:bCs/>
              </w:rPr>
              <w:t>Instalasi Kesehatan Lingkungan</w:t>
            </w:r>
          </w:p>
          <w:p w14:paraId="45DD8C80" w14:textId="77777777" w:rsidR="008F7106" w:rsidRPr="008F7106" w:rsidRDefault="008F7106" w:rsidP="008F7106">
            <w:pPr>
              <w:numPr>
                <w:ilvl w:val="0"/>
                <w:numId w:val="3"/>
              </w:numPr>
              <w:spacing w:after="160" w:line="259" w:lineRule="auto"/>
              <w:rPr>
                <w:bCs/>
              </w:rPr>
            </w:pPr>
            <w:r w:rsidRPr="008F7106">
              <w:rPr>
                <w:bCs/>
              </w:rPr>
              <w:t>Pihak Ketiga</w:t>
            </w:r>
          </w:p>
        </w:tc>
      </w:tr>
      <w:tr w:rsidR="008F7106" w:rsidRPr="008F7106" w14:paraId="3ABBA6A6" w14:textId="77777777" w:rsidTr="00A60149">
        <w:tc>
          <w:tcPr>
            <w:tcW w:w="639" w:type="dxa"/>
          </w:tcPr>
          <w:p w14:paraId="14A94163" w14:textId="77777777" w:rsidR="008F7106" w:rsidRPr="008F7106" w:rsidRDefault="008F7106" w:rsidP="008F7106">
            <w:pPr>
              <w:spacing w:after="160" w:line="259" w:lineRule="auto"/>
              <w:rPr>
                <w:bCs/>
              </w:rPr>
            </w:pPr>
            <w:r w:rsidRPr="008F7106">
              <w:rPr>
                <w:bCs/>
              </w:rPr>
              <w:t>P</w:t>
            </w:r>
          </w:p>
        </w:tc>
        <w:tc>
          <w:tcPr>
            <w:tcW w:w="5599" w:type="dxa"/>
          </w:tcPr>
          <w:p w14:paraId="3C3E277D" w14:textId="77777777" w:rsidR="008F7106" w:rsidRPr="008F7106" w:rsidRDefault="008F7106" w:rsidP="008F7106">
            <w:pPr>
              <w:spacing w:after="160" w:line="259" w:lineRule="auto"/>
              <w:rPr>
                <w:bCs/>
              </w:rPr>
            </w:pPr>
            <w:r w:rsidRPr="008F7106">
              <w:rPr>
                <w:bCs/>
              </w:rPr>
              <w:t>Biaya-biaya terkait pengelolaan limbah RSUD dilaporkan dalam L/R saja, atau Neraca saja atau keduanya?</w:t>
            </w:r>
          </w:p>
        </w:tc>
        <w:tc>
          <w:tcPr>
            <w:tcW w:w="862" w:type="dxa"/>
            <w:vAlign w:val="center"/>
          </w:tcPr>
          <w:p w14:paraId="377DCCEA" w14:textId="77777777" w:rsidR="008F7106" w:rsidRPr="008F7106" w:rsidRDefault="008F7106" w:rsidP="008F7106">
            <w:pPr>
              <w:spacing w:after="160" w:line="259" w:lineRule="auto"/>
              <w:rPr>
                <w:bCs/>
              </w:rPr>
            </w:pPr>
            <w:r w:rsidRPr="008F7106">
              <w:rPr>
                <w:bCs/>
              </w:rPr>
              <w:t>F-7</w:t>
            </w:r>
          </w:p>
        </w:tc>
        <w:tc>
          <w:tcPr>
            <w:tcW w:w="1831" w:type="dxa"/>
          </w:tcPr>
          <w:p w14:paraId="702AF310" w14:textId="77777777" w:rsidR="008F7106" w:rsidRPr="008F7106" w:rsidRDefault="008F7106" w:rsidP="008F7106">
            <w:pPr>
              <w:spacing w:after="160" w:line="259" w:lineRule="auto"/>
              <w:rPr>
                <w:bCs/>
              </w:rPr>
            </w:pPr>
          </w:p>
        </w:tc>
      </w:tr>
      <w:tr w:rsidR="008F7106" w:rsidRPr="008F7106" w14:paraId="302F8966" w14:textId="77777777" w:rsidTr="00A60149">
        <w:tc>
          <w:tcPr>
            <w:tcW w:w="639" w:type="dxa"/>
          </w:tcPr>
          <w:p w14:paraId="4BF4EF44" w14:textId="77777777" w:rsidR="008F7106" w:rsidRPr="008F7106" w:rsidRDefault="008F7106" w:rsidP="008F7106">
            <w:pPr>
              <w:spacing w:after="160" w:line="259" w:lineRule="auto"/>
              <w:rPr>
                <w:bCs/>
              </w:rPr>
            </w:pPr>
            <w:r w:rsidRPr="008F7106">
              <w:rPr>
                <w:bCs/>
              </w:rPr>
              <w:t>I-2</w:t>
            </w:r>
          </w:p>
        </w:tc>
        <w:tc>
          <w:tcPr>
            <w:tcW w:w="5599" w:type="dxa"/>
          </w:tcPr>
          <w:p w14:paraId="0E8BF00E" w14:textId="77777777" w:rsidR="008F7106" w:rsidRPr="008F7106" w:rsidRDefault="008F7106" w:rsidP="008F7106">
            <w:pPr>
              <w:spacing w:after="160" w:line="259" w:lineRule="auto"/>
              <w:rPr>
                <w:bCs/>
                <w:i/>
                <w:iCs/>
              </w:rPr>
            </w:pPr>
            <w:r w:rsidRPr="008F7106">
              <w:rPr>
                <w:bCs/>
                <w:i/>
                <w:iCs/>
              </w:rPr>
              <w:t xml:space="preserve">“Untuk laporan, kita ada LO ringkas dan ada LO rinci. Kalau audit LO gak rinci. </w:t>
            </w:r>
          </w:p>
        </w:tc>
        <w:tc>
          <w:tcPr>
            <w:tcW w:w="862" w:type="dxa"/>
            <w:vAlign w:val="center"/>
          </w:tcPr>
          <w:p w14:paraId="2984EF3A" w14:textId="77777777" w:rsidR="008F7106" w:rsidRPr="008F7106" w:rsidRDefault="008F7106" w:rsidP="008F7106">
            <w:pPr>
              <w:spacing w:after="160" w:line="259" w:lineRule="auto"/>
              <w:rPr>
                <w:bCs/>
              </w:rPr>
            </w:pPr>
            <w:r w:rsidRPr="008F7106">
              <w:rPr>
                <w:bCs/>
              </w:rPr>
              <w:t>F-8-I2</w:t>
            </w:r>
          </w:p>
        </w:tc>
        <w:tc>
          <w:tcPr>
            <w:tcW w:w="1831" w:type="dxa"/>
          </w:tcPr>
          <w:p w14:paraId="6BDA4901" w14:textId="77777777" w:rsidR="008F7106" w:rsidRPr="008F7106" w:rsidRDefault="008F7106" w:rsidP="008F7106">
            <w:pPr>
              <w:spacing w:after="160" w:line="259" w:lineRule="auto"/>
              <w:rPr>
                <w:bCs/>
              </w:rPr>
            </w:pPr>
          </w:p>
        </w:tc>
      </w:tr>
      <w:tr w:rsidR="008F7106" w:rsidRPr="008F7106" w14:paraId="7983F046" w14:textId="77777777" w:rsidTr="00A60149">
        <w:tc>
          <w:tcPr>
            <w:tcW w:w="639" w:type="dxa"/>
          </w:tcPr>
          <w:p w14:paraId="2AB6E666" w14:textId="77777777" w:rsidR="008F7106" w:rsidRPr="008F7106" w:rsidRDefault="008F7106" w:rsidP="008F7106">
            <w:pPr>
              <w:spacing w:after="160" w:line="259" w:lineRule="auto"/>
              <w:rPr>
                <w:bCs/>
              </w:rPr>
            </w:pPr>
            <w:r w:rsidRPr="008F7106">
              <w:rPr>
                <w:bCs/>
              </w:rPr>
              <w:t>P</w:t>
            </w:r>
          </w:p>
        </w:tc>
        <w:tc>
          <w:tcPr>
            <w:tcW w:w="5599" w:type="dxa"/>
          </w:tcPr>
          <w:p w14:paraId="45B19073" w14:textId="77777777" w:rsidR="008F7106" w:rsidRPr="008F7106" w:rsidRDefault="008F7106" w:rsidP="008F7106">
            <w:pPr>
              <w:spacing w:after="160" w:line="259" w:lineRule="auto"/>
              <w:rPr>
                <w:bCs/>
              </w:rPr>
            </w:pPr>
            <w:r w:rsidRPr="008F7106">
              <w:rPr>
                <w:bCs/>
              </w:rPr>
              <w:t>Bagaimana biaya itu diukur? Sesuai dengan nominal yang dikeluarkan bagian penunjang?</w:t>
            </w:r>
          </w:p>
        </w:tc>
        <w:tc>
          <w:tcPr>
            <w:tcW w:w="862" w:type="dxa"/>
            <w:vAlign w:val="center"/>
          </w:tcPr>
          <w:p w14:paraId="47FF6ADC" w14:textId="77777777" w:rsidR="008F7106" w:rsidRPr="008F7106" w:rsidRDefault="008F7106" w:rsidP="008F7106">
            <w:pPr>
              <w:spacing w:after="160" w:line="259" w:lineRule="auto"/>
              <w:rPr>
                <w:bCs/>
              </w:rPr>
            </w:pPr>
            <w:r w:rsidRPr="008F7106">
              <w:rPr>
                <w:bCs/>
              </w:rPr>
              <w:t>F-9</w:t>
            </w:r>
          </w:p>
        </w:tc>
        <w:tc>
          <w:tcPr>
            <w:tcW w:w="1831" w:type="dxa"/>
          </w:tcPr>
          <w:p w14:paraId="2CB36705" w14:textId="77777777" w:rsidR="008F7106" w:rsidRPr="008F7106" w:rsidRDefault="008F7106" w:rsidP="008F7106">
            <w:pPr>
              <w:spacing w:after="160" w:line="259" w:lineRule="auto"/>
              <w:rPr>
                <w:bCs/>
              </w:rPr>
            </w:pPr>
          </w:p>
        </w:tc>
      </w:tr>
      <w:tr w:rsidR="008F7106" w:rsidRPr="008F7106" w14:paraId="3C212E64" w14:textId="77777777" w:rsidTr="00A60149">
        <w:tc>
          <w:tcPr>
            <w:tcW w:w="639" w:type="dxa"/>
          </w:tcPr>
          <w:p w14:paraId="55A595E1" w14:textId="77777777" w:rsidR="008F7106" w:rsidRPr="008F7106" w:rsidRDefault="008F7106" w:rsidP="008F7106">
            <w:pPr>
              <w:spacing w:after="160" w:line="259" w:lineRule="auto"/>
              <w:rPr>
                <w:bCs/>
              </w:rPr>
            </w:pPr>
            <w:r w:rsidRPr="008F7106">
              <w:rPr>
                <w:bCs/>
              </w:rPr>
              <w:t>I-2</w:t>
            </w:r>
          </w:p>
        </w:tc>
        <w:tc>
          <w:tcPr>
            <w:tcW w:w="5599" w:type="dxa"/>
          </w:tcPr>
          <w:p w14:paraId="4C73BAAB" w14:textId="77777777" w:rsidR="008F7106" w:rsidRPr="008F7106" w:rsidRDefault="008F7106" w:rsidP="008F7106">
            <w:pPr>
              <w:spacing w:after="160" w:line="259" w:lineRule="auto"/>
              <w:rPr>
                <w:bCs/>
                <w:i/>
                <w:iCs/>
              </w:rPr>
            </w:pPr>
            <w:r w:rsidRPr="008F7106">
              <w:rPr>
                <w:bCs/>
                <w:i/>
                <w:iCs/>
              </w:rPr>
              <w:t>“</w:t>
            </w:r>
            <w:r w:rsidRPr="008F7106">
              <w:rPr>
                <w:bCs/>
                <w:i/>
                <w:iCs/>
                <w:u w:val="single"/>
              </w:rPr>
              <w:t>Biaya dicatat berdasarkan biaya sesuai uang yang</w:t>
            </w:r>
            <w:r w:rsidRPr="008F7106">
              <w:rPr>
                <w:bCs/>
                <w:i/>
                <w:iCs/>
              </w:rPr>
              <w:t xml:space="preserve"> </w:t>
            </w:r>
            <w:r w:rsidRPr="008F7106">
              <w:rPr>
                <w:bCs/>
                <w:i/>
                <w:iCs/>
                <w:u w:val="single"/>
              </w:rPr>
              <w:t>dikeluarkan, bukan saat bikin laporan</w:t>
            </w:r>
            <w:r w:rsidRPr="008F7106">
              <w:rPr>
                <w:bCs/>
                <w:i/>
                <w:iCs/>
              </w:rPr>
              <w:t xml:space="preserve">. Kan mereka kerja dulu to, baru kita bayar. </w:t>
            </w:r>
            <w:r w:rsidRPr="008F7106">
              <w:rPr>
                <w:bCs/>
                <w:i/>
                <w:iCs/>
                <w:u w:val="single"/>
              </w:rPr>
              <w:t>Pengakuannya sudah akrual kok kita sesuai transaksinya.</w:t>
            </w:r>
            <w:r w:rsidRPr="008F7106">
              <w:rPr>
                <w:bCs/>
                <w:i/>
                <w:iCs/>
              </w:rPr>
              <w:t xml:space="preserve"> Kan kalau pemerintah itu kan aturan pengelolaan keuangannya kan terima barang/jasa dulu baru kita bayar.”</w:t>
            </w:r>
          </w:p>
        </w:tc>
        <w:tc>
          <w:tcPr>
            <w:tcW w:w="862" w:type="dxa"/>
            <w:vAlign w:val="center"/>
          </w:tcPr>
          <w:p w14:paraId="0ECD1B79" w14:textId="77777777" w:rsidR="008F7106" w:rsidRPr="008F7106" w:rsidRDefault="008F7106" w:rsidP="008F7106">
            <w:pPr>
              <w:spacing w:after="160" w:line="259" w:lineRule="auto"/>
              <w:rPr>
                <w:bCs/>
              </w:rPr>
            </w:pPr>
            <w:r w:rsidRPr="008F7106">
              <w:rPr>
                <w:bCs/>
              </w:rPr>
              <w:t>F-10-I2</w:t>
            </w:r>
          </w:p>
        </w:tc>
        <w:tc>
          <w:tcPr>
            <w:tcW w:w="1831" w:type="dxa"/>
          </w:tcPr>
          <w:p w14:paraId="6DA3B344" w14:textId="77777777" w:rsidR="008F7106" w:rsidRPr="008F7106" w:rsidRDefault="008F7106" w:rsidP="008F7106">
            <w:pPr>
              <w:numPr>
                <w:ilvl w:val="0"/>
                <w:numId w:val="4"/>
              </w:numPr>
              <w:spacing w:after="160" w:line="259" w:lineRule="auto"/>
              <w:rPr>
                <w:bCs/>
                <w:i/>
                <w:iCs/>
              </w:rPr>
            </w:pPr>
            <w:r w:rsidRPr="008F7106">
              <w:rPr>
                <w:bCs/>
                <w:i/>
                <w:iCs/>
              </w:rPr>
              <w:t>Acrual Basis</w:t>
            </w:r>
          </w:p>
        </w:tc>
      </w:tr>
      <w:tr w:rsidR="008F7106" w:rsidRPr="008F7106" w14:paraId="6A1FE5AA" w14:textId="77777777" w:rsidTr="00A60149">
        <w:tc>
          <w:tcPr>
            <w:tcW w:w="639" w:type="dxa"/>
          </w:tcPr>
          <w:p w14:paraId="5FFD8160" w14:textId="77777777" w:rsidR="008F7106" w:rsidRPr="008F7106" w:rsidRDefault="008F7106" w:rsidP="008F7106">
            <w:pPr>
              <w:spacing w:after="160" w:line="259" w:lineRule="auto"/>
              <w:rPr>
                <w:bCs/>
              </w:rPr>
            </w:pPr>
            <w:r w:rsidRPr="008F7106">
              <w:rPr>
                <w:bCs/>
              </w:rPr>
              <w:t>P</w:t>
            </w:r>
          </w:p>
        </w:tc>
        <w:tc>
          <w:tcPr>
            <w:tcW w:w="5599" w:type="dxa"/>
          </w:tcPr>
          <w:p w14:paraId="1B5931EB" w14:textId="77777777" w:rsidR="008F7106" w:rsidRPr="008F7106" w:rsidRDefault="008F7106" w:rsidP="008F7106">
            <w:pPr>
              <w:spacing w:after="160" w:line="259" w:lineRule="auto"/>
              <w:rPr>
                <w:bCs/>
              </w:rPr>
            </w:pPr>
            <w:r w:rsidRPr="008F7106">
              <w:rPr>
                <w:bCs/>
              </w:rPr>
              <w:t>Apakah sesuai dengan pagu anggaran?</w:t>
            </w:r>
          </w:p>
        </w:tc>
        <w:tc>
          <w:tcPr>
            <w:tcW w:w="862" w:type="dxa"/>
            <w:vAlign w:val="center"/>
          </w:tcPr>
          <w:p w14:paraId="47DCC961" w14:textId="77777777" w:rsidR="008F7106" w:rsidRPr="008F7106" w:rsidRDefault="008F7106" w:rsidP="008F7106">
            <w:pPr>
              <w:spacing w:after="160" w:line="259" w:lineRule="auto"/>
              <w:rPr>
                <w:bCs/>
              </w:rPr>
            </w:pPr>
            <w:r w:rsidRPr="008F7106">
              <w:rPr>
                <w:bCs/>
              </w:rPr>
              <w:t>F-11</w:t>
            </w:r>
          </w:p>
        </w:tc>
        <w:tc>
          <w:tcPr>
            <w:tcW w:w="1831" w:type="dxa"/>
          </w:tcPr>
          <w:p w14:paraId="7C26733D" w14:textId="77777777" w:rsidR="008F7106" w:rsidRPr="008F7106" w:rsidRDefault="008F7106" w:rsidP="008F7106">
            <w:pPr>
              <w:spacing w:after="160" w:line="259" w:lineRule="auto"/>
              <w:rPr>
                <w:bCs/>
              </w:rPr>
            </w:pPr>
          </w:p>
        </w:tc>
      </w:tr>
      <w:tr w:rsidR="008F7106" w:rsidRPr="008F7106" w14:paraId="2C3C2095" w14:textId="77777777" w:rsidTr="00A60149">
        <w:tc>
          <w:tcPr>
            <w:tcW w:w="639" w:type="dxa"/>
          </w:tcPr>
          <w:p w14:paraId="64BAAA5C" w14:textId="77777777" w:rsidR="008F7106" w:rsidRPr="008F7106" w:rsidRDefault="008F7106" w:rsidP="008F7106">
            <w:pPr>
              <w:spacing w:after="160" w:line="259" w:lineRule="auto"/>
              <w:rPr>
                <w:bCs/>
              </w:rPr>
            </w:pPr>
            <w:r w:rsidRPr="008F7106">
              <w:rPr>
                <w:bCs/>
              </w:rPr>
              <w:t>I-1</w:t>
            </w:r>
          </w:p>
        </w:tc>
        <w:tc>
          <w:tcPr>
            <w:tcW w:w="5599" w:type="dxa"/>
          </w:tcPr>
          <w:p w14:paraId="68267212" w14:textId="77777777" w:rsidR="008F7106" w:rsidRPr="008F7106" w:rsidRDefault="008F7106" w:rsidP="008F7106">
            <w:pPr>
              <w:spacing w:after="160" w:line="259" w:lineRule="auto"/>
              <w:rPr>
                <w:bCs/>
              </w:rPr>
            </w:pPr>
            <w:r w:rsidRPr="008F7106">
              <w:rPr>
                <w:bCs/>
                <w:i/>
                <w:iCs/>
              </w:rPr>
              <w:t>“</w:t>
            </w:r>
            <w:r w:rsidRPr="008F7106">
              <w:rPr>
                <w:bCs/>
                <w:i/>
                <w:iCs/>
                <w:u w:val="single"/>
              </w:rPr>
              <w:t>Kalau anggaran itu kan pagu jadi ya kita rencanakan</w:t>
            </w:r>
            <w:r w:rsidRPr="008F7106">
              <w:rPr>
                <w:bCs/>
                <w:i/>
                <w:iCs/>
              </w:rPr>
              <w:t>. Kalau RS kan tidak ada istilah menghabiskan anggaran, posnya sesuai kebutuhan.”</w:t>
            </w:r>
          </w:p>
        </w:tc>
        <w:tc>
          <w:tcPr>
            <w:tcW w:w="862" w:type="dxa"/>
            <w:vAlign w:val="center"/>
          </w:tcPr>
          <w:p w14:paraId="25F316E6" w14:textId="77777777" w:rsidR="008F7106" w:rsidRPr="008F7106" w:rsidRDefault="008F7106" w:rsidP="008F7106">
            <w:pPr>
              <w:spacing w:after="160" w:line="259" w:lineRule="auto"/>
              <w:rPr>
                <w:bCs/>
              </w:rPr>
            </w:pPr>
            <w:r w:rsidRPr="008F7106">
              <w:rPr>
                <w:bCs/>
              </w:rPr>
              <w:t>F-12-I1</w:t>
            </w:r>
          </w:p>
        </w:tc>
        <w:tc>
          <w:tcPr>
            <w:tcW w:w="1831" w:type="dxa"/>
          </w:tcPr>
          <w:p w14:paraId="79C240C8" w14:textId="77777777" w:rsidR="008F7106" w:rsidRPr="008F7106" w:rsidRDefault="008F7106" w:rsidP="008F7106">
            <w:pPr>
              <w:numPr>
                <w:ilvl w:val="0"/>
                <w:numId w:val="5"/>
              </w:numPr>
              <w:spacing w:after="160" w:line="259" w:lineRule="auto"/>
              <w:rPr>
                <w:bCs/>
              </w:rPr>
            </w:pPr>
            <w:r w:rsidRPr="008F7106">
              <w:rPr>
                <w:bCs/>
              </w:rPr>
              <w:t>Pagu Anggaran</w:t>
            </w:r>
          </w:p>
        </w:tc>
      </w:tr>
      <w:tr w:rsidR="008F7106" w:rsidRPr="008F7106" w14:paraId="719A525B" w14:textId="77777777" w:rsidTr="00A60149">
        <w:tc>
          <w:tcPr>
            <w:tcW w:w="639" w:type="dxa"/>
          </w:tcPr>
          <w:p w14:paraId="19BACB93" w14:textId="77777777" w:rsidR="008F7106" w:rsidRPr="008F7106" w:rsidRDefault="008F7106" w:rsidP="008F7106">
            <w:pPr>
              <w:spacing w:after="160" w:line="259" w:lineRule="auto"/>
              <w:rPr>
                <w:bCs/>
              </w:rPr>
            </w:pPr>
            <w:r w:rsidRPr="008F7106">
              <w:rPr>
                <w:bCs/>
              </w:rPr>
              <w:t>P</w:t>
            </w:r>
          </w:p>
        </w:tc>
        <w:tc>
          <w:tcPr>
            <w:tcW w:w="5599" w:type="dxa"/>
          </w:tcPr>
          <w:p w14:paraId="2E2078E8" w14:textId="77777777" w:rsidR="008F7106" w:rsidRPr="008F7106" w:rsidRDefault="008F7106" w:rsidP="008F7106">
            <w:pPr>
              <w:spacing w:after="160" w:line="259" w:lineRule="auto"/>
              <w:rPr>
                <w:bCs/>
              </w:rPr>
            </w:pPr>
            <w:r w:rsidRPr="008F7106">
              <w:rPr>
                <w:bCs/>
              </w:rPr>
              <w:t>Bagaimana pertanggungjawabannya?</w:t>
            </w:r>
          </w:p>
        </w:tc>
        <w:tc>
          <w:tcPr>
            <w:tcW w:w="862" w:type="dxa"/>
            <w:vAlign w:val="center"/>
          </w:tcPr>
          <w:p w14:paraId="2ECB2018" w14:textId="77777777" w:rsidR="008F7106" w:rsidRPr="008F7106" w:rsidRDefault="008F7106" w:rsidP="008F7106">
            <w:pPr>
              <w:spacing w:after="160" w:line="259" w:lineRule="auto"/>
              <w:rPr>
                <w:bCs/>
              </w:rPr>
            </w:pPr>
            <w:r w:rsidRPr="008F7106">
              <w:rPr>
                <w:bCs/>
              </w:rPr>
              <w:t>F-13</w:t>
            </w:r>
          </w:p>
        </w:tc>
        <w:tc>
          <w:tcPr>
            <w:tcW w:w="1831" w:type="dxa"/>
          </w:tcPr>
          <w:p w14:paraId="419AFAF5" w14:textId="77777777" w:rsidR="008F7106" w:rsidRPr="008F7106" w:rsidRDefault="008F7106" w:rsidP="008F7106">
            <w:pPr>
              <w:spacing w:after="160" w:line="259" w:lineRule="auto"/>
              <w:rPr>
                <w:bCs/>
              </w:rPr>
            </w:pPr>
          </w:p>
        </w:tc>
      </w:tr>
      <w:tr w:rsidR="008F7106" w:rsidRPr="008F7106" w14:paraId="3F67380A" w14:textId="77777777" w:rsidTr="00A60149">
        <w:tc>
          <w:tcPr>
            <w:tcW w:w="639" w:type="dxa"/>
          </w:tcPr>
          <w:p w14:paraId="48566698" w14:textId="77777777" w:rsidR="008F7106" w:rsidRPr="008F7106" w:rsidRDefault="008F7106" w:rsidP="008F7106">
            <w:pPr>
              <w:spacing w:after="160" w:line="259" w:lineRule="auto"/>
              <w:rPr>
                <w:bCs/>
              </w:rPr>
            </w:pPr>
            <w:r w:rsidRPr="008F7106">
              <w:rPr>
                <w:bCs/>
              </w:rPr>
              <w:t>I-1</w:t>
            </w:r>
          </w:p>
        </w:tc>
        <w:tc>
          <w:tcPr>
            <w:tcW w:w="5599" w:type="dxa"/>
          </w:tcPr>
          <w:p w14:paraId="35AAA0AC" w14:textId="77777777" w:rsidR="008F7106" w:rsidRPr="008F7106" w:rsidRDefault="008F7106" w:rsidP="008F7106">
            <w:pPr>
              <w:spacing w:after="160" w:line="259" w:lineRule="auto"/>
              <w:rPr>
                <w:bCs/>
                <w:i/>
                <w:iCs/>
              </w:rPr>
            </w:pPr>
            <w:r w:rsidRPr="008F7106">
              <w:rPr>
                <w:bCs/>
                <w:i/>
                <w:iCs/>
              </w:rPr>
              <w:t>“Kita adanya laporan ya ini untuk konsolidasi ke Pemda ya tetep pakai ini. Biaya yang saya centang ini ada kaitannya dengan limbah. Ini kan kelihatan biayanya setahun habis berapa kalau di anggaran kan ada rincian, contoh pemeliharaan irigasi untuk apa saja ya sudah ada aturannya. Kita kan sampai keuar nilai ini ada SPJ nya dan kita harus ada.”</w:t>
            </w:r>
          </w:p>
        </w:tc>
        <w:tc>
          <w:tcPr>
            <w:tcW w:w="862" w:type="dxa"/>
            <w:vAlign w:val="center"/>
          </w:tcPr>
          <w:p w14:paraId="6DE2BCF3" w14:textId="77777777" w:rsidR="008F7106" w:rsidRPr="008F7106" w:rsidRDefault="008F7106" w:rsidP="008F7106">
            <w:pPr>
              <w:spacing w:after="160" w:line="259" w:lineRule="auto"/>
              <w:rPr>
                <w:bCs/>
              </w:rPr>
            </w:pPr>
            <w:r w:rsidRPr="008F7106">
              <w:rPr>
                <w:bCs/>
              </w:rPr>
              <w:t>F-14-I1</w:t>
            </w:r>
          </w:p>
        </w:tc>
        <w:tc>
          <w:tcPr>
            <w:tcW w:w="1831" w:type="dxa"/>
          </w:tcPr>
          <w:p w14:paraId="2E77A7A5" w14:textId="77777777" w:rsidR="008F7106" w:rsidRPr="008F7106" w:rsidRDefault="008F7106" w:rsidP="008F7106">
            <w:pPr>
              <w:spacing w:after="160" w:line="259" w:lineRule="auto"/>
              <w:rPr>
                <w:bCs/>
              </w:rPr>
            </w:pPr>
          </w:p>
        </w:tc>
      </w:tr>
      <w:tr w:rsidR="008F7106" w:rsidRPr="008F7106" w14:paraId="504ED879" w14:textId="77777777" w:rsidTr="00A60149">
        <w:tc>
          <w:tcPr>
            <w:tcW w:w="639" w:type="dxa"/>
          </w:tcPr>
          <w:p w14:paraId="75DD9BF7" w14:textId="77777777" w:rsidR="008F7106" w:rsidRPr="008F7106" w:rsidRDefault="008F7106" w:rsidP="008F7106">
            <w:pPr>
              <w:spacing w:after="160" w:line="259" w:lineRule="auto"/>
              <w:rPr>
                <w:bCs/>
              </w:rPr>
            </w:pPr>
            <w:r w:rsidRPr="008F7106">
              <w:rPr>
                <w:bCs/>
              </w:rPr>
              <w:lastRenderedPageBreak/>
              <w:t>P</w:t>
            </w:r>
          </w:p>
        </w:tc>
        <w:tc>
          <w:tcPr>
            <w:tcW w:w="5599" w:type="dxa"/>
          </w:tcPr>
          <w:p w14:paraId="51B545BF" w14:textId="77777777" w:rsidR="008F7106" w:rsidRPr="008F7106" w:rsidRDefault="008F7106" w:rsidP="008F7106">
            <w:pPr>
              <w:spacing w:after="160" w:line="259" w:lineRule="auto"/>
              <w:rPr>
                <w:bCs/>
              </w:rPr>
            </w:pPr>
            <w:r w:rsidRPr="008F7106">
              <w:rPr>
                <w:bCs/>
              </w:rPr>
              <w:t>Adakah anggaran untuk biaya riset selama ini terkait dengan pengelolaan limbah?</w:t>
            </w:r>
          </w:p>
        </w:tc>
        <w:tc>
          <w:tcPr>
            <w:tcW w:w="862" w:type="dxa"/>
            <w:vAlign w:val="center"/>
          </w:tcPr>
          <w:p w14:paraId="32418355" w14:textId="77777777" w:rsidR="008F7106" w:rsidRPr="008F7106" w:rsidRDefault="008F7106" w:rsidP="008F7106">
            <w:pPr>
              <w:spacing w:after="160" w:line="259" w:lineRule="auto"/>
              <w:rPr>
                <w:bCs/>
              </w:rPr>
            </w:pPr>
            <w:r w:rsidRPr="008F7106">
              <w:rPr>
                <w:bCs/>
              </w:rPr>
              <w:t>F-15</w:t>
            </w:r>
          </w:p>
        </w:tc>
        <w:tc>
          <w:tcPr>
            <w:tcW w:w="1831" w:type="dxa"/>
          </w:tcPr>
          <w:p w14:paraId="165830A5" w14:textId="77777777" w:rsidR="008F7106" w:rsidRPr="008F7106" w:rsidRDefault="008F7106" w:rsidP="008F7106">
            <w:pPr>
              <w:spacing w:after="160" w:line="259" w:lineRule="auto"/>
              <w:rPr>
                <w:bCs/>
              </w:rPr>
            </w:pPr>
          </w:p>
        </w:tc>
      </w:tr>
      <w:tr w:rsidR="008F7106" w:rsidRPr="008F7106" w14:paraId="0E9F8F01" w14:textId="77777777" w:rsidTr="00A60149">
        <w:tc>
          <w:tcPr>
            <w:tcW w:w="639" w:type="dxa"/>
          </w:tcPr>
          <w:p w14:paraId="7BD36C13" w14:textId="77777777" w:rsidR="008F7106" w:rsidRPr="008F7106" w:rsidRDefault="008F7106" w:rsidP="008F7106">
            <w:pPr>
              <w:spacing w:after="160" w:line="259" w:lineRule="auto"/>
              <w:rPr>
                <w:bCs/>
              </w:rPr>
            </w:pPr>
            <w:r w:rsidRPr="008F7106">
              <w:rPr>
                <w:bCs/>
              </w:rPr>
              <w:t>I-2</w:t>
            </w:r>
          </w:p>
        </w:tc>
        <w:tc>
          <w:tcPr>
            <w:tcW w:w="5599" w:type="dxa"/>
          </w:tcPr>
          <w:p w14:paraId="78E61819" w14:textId="77777777" w:rsidR="008F7106" w:rsidRPr="008F7106" w:rsidRDefault="008F7106" w:rsidP="008F7106">
            <w:pPr>
              <w:spacing w:after="160" w:line="259" w:lineRule="auto"/>
              <w:rPr>
                <w:bCs/>
                <w:i/>
                <w:iCs/>
              </w:rPr>
            </w:pPr>
            <w:r w:rsidRPr="008F7106">
              <w:rPr>
                <w:bCs/>
                <w:i/>
                <w:iCs/>
              </w:rPr>
              <w:t>“Kalau riset tentang limbah, kalau di pencatatan keuangannya gak ada biaya Riset. Kalau pelatihan adanya ya diklat saja khusus Kesling memang belum spesifik karena masuk ke biaya pelatihan untuk semua bagian yang ikut diklat. Kesling juga bikin laporan kinerjanya tapi langsung diserahkan ke Direktur”</w:t>
            </w:r>
          </w:p>
        </w:tc>
        <w:tc>
          <w:tcPr>
            <w:tcW w:w="862" w:type="dxa"/>
            <w:vAlign w:val="center"/>
          </w:tcPr>
          <w:p w14:paraId="2E377962" w14:textId="77777777" w:rsidR="008F7106" w:rsidRPr="008F7106" w:rsidRDefault="008F7106" w:rsidP="008F7106">
            <w:pPr>
              <w:spacing w:after="160" w:line="259" w:lineRule="auto"/>
              <w:rPr>
                <w:bCs/>
              </w:rPr>
            </w:pPr>
            <w:r w:rsidRPr="008F7106">
              <w:rPr>
                <w:bCs/>
              </w:rPr>
              <w:t>F-16-I2</w:t>
            </w:r>
          </w:p>
        </w:tc>
        <w:tc>
          <w:tcPr>
            <w:tcW w:w="1831" w:type="dxa"/>
          </w:tcPr>
          <w:p w14:paraId="213879A6" w14:textId="77777777" w:rsidR="008F7106" w:rsidRPr="008F7106" w:rsidRDefault="008F7106" w:rsidP="008F7106">
            <w:pPr>
              <w:numPr>
                <w:ilvl w:val="0"/>
                <w:numId w:val="6"/>
              </w:numPr>
              <w:spacing w:after="160" w:line="259" w:lineRule="auto"/>
              <w:rPr>
                <w:bCs/>
              </w:rPr>
            </w:pPr>
            <w:r w:rsidRPr="008F7106">
              <w:rPr>
                <w:bCs/>
              </w:rPr>
              <w:t>Biaya Riset</w:t>
            </w:r>
          </w:p>
        </w:tc>
      </w:tr>
      <w:tr w:rsidR="008F7106" w:rsidRPr="008F7106" w14:paraId="4898278C" w14:textId="77777777" w:rsidTr="00A60149">
        <w:tc>
          <w:tcPr>
            <w:tcW w:w="639" w:type="dxa"/>
          </w:tcPr>
          <w:p w14:paraId="1A3DC799" w14:textId="77777777" w:rsidR="008F7106" w:rsidRPr="008F7106" w:rsidRDefault="008F7106" w:rsidP="008F7106">
            <w:pPr>
              <w:spacing w:after="160" w:line="259" w:lineRule="auto"/>
              <w:rPr>
                <w:bCs/>
              </w:rPr>
            </w:pPr>
            <w:r w:rsidRPr="008F7106">
              <w:rPr>
                <w:bCs/>
              </w:rPr>
              <w:t>P</w:t>
            </w:r>
          </w:p>
        </w:tc>
        <w:tc>
          <w:tcPr>
            <w:tcW w:w="5599" w:type="dxa"/>
          </w:tcPr>
          <w:p w14:paraId="4F1EEED4" w14:textId="77777777" w:rsidR="008F7106" w:rsidRPr="008F7106" w:rsidRDefault="008F7106" w:rsidP="008F7106">
            <w:pPr>
              <w:spacing w:after="160" w:line="259" w:lineRule="auto"/>
              <w:rPr>
                <w:bCs/>
              </w:rPr>
            </w:pPr>
            <w:r w:rsidRPr="008F7106">
              <w:rPr>
                <w:bCs/>
              </w:rPr>
              <w:t>Selama ini pernahkah ada audit lingkungan di RSUD Muntilan?</w:t>
            </w:r>
          </w:p>
        </w:tc>
        <w:tc>
          <w:tcPr>
            <w:tcW w:w="862" w:type="dxa"/>
            <w:vAlign w:val="center"/>
          </w:tcPr>
          <w:p w14:paraId="70BD2855" w14:textId="77777777" w:rsidR="008F7106" w:rsidRPr="008F7106" w:rsidRDefault="008F7106" w:rsidP="008F7106">
            <w:pPr>
              <w:spacing w:after="160" w:line="259" w:lineRule="auto"/>
              <w:rPr>
                <w:bCs/>
              </w:rPr>
            </w:pPr>
            <w:r w:rsidRPr="008F7106">
              <w:rPr>
                <w:bCs/>
              </w:rPr>
              <w:t>F-17</w:t>
            </w:r>
          </w:p>
        </w:tc>
        <w:tc>
          <w:tcPr>
            <w:tcW w:w="1831" w:type="dxa"/>
          </w:tcPr>
          <w:p w14:paraId="23C1459C" w14:textId="77777777" w:rsidR="008F7106" w:rsidRPr="008F7106" w:rsidRDefault="008F7106" w:rsidP="008F7106">
            <w:pPr>
              <w:spacing w:after="160" w:line="259" w:lineRule="auto"/>
              <w:rPr>
                <w:bCs/>
              </w:rPr>
            </w:pPr>
          </w:p>
        </w:tc>
      </w:tr>
      <w:tr w:rsidR="008F7106" w:rsidRPr="008F7106" w14:paraId="401A9E44" w14:textId="77777777" w:rsidTr="00A60149">
        <w:tc>
          <w:tcPr>
            <w:tcW w:w="639" w:type="dxa"/>
          </w:tcPr>
          <w:p w14:paraId="1031F057" w14:textId="77777777" w:rsidR="008F7106" w:rsidRPr="008F7106" w:rsidRDefault="008F7106" w:rsidP="008F7106">
            <w:pPr>
              <w:spacing w:after="160" w:line="259" w:lineRule="auto"/>
              <w:rPr>
                <w:bCs/>
              </w:rPr>
            </w:pPr>
            <w:r w:rsidRPr="008F7106">
              <w:rPr>
                <w:bCs/>
              </w:rPr>
              <w:t>I-1</w:t>
            </w:r>
          </w:p>
        </w:tc>
        <w:tc>
          <w:tcPr>
            <w:tcW w:w="5599" w:type="dxa"/>
          </w:tcPr>
          <w:p w14:paraId="66DE0235" w14:textId="77777777" w:rsidR="008F7106" w:rsidRPr="008F7106" w:rsidRDefault="008F7106" w:rsidP="008F7106">
            <w:pPr>
              <w:spacing w:after="160" w:line="259" w:lineRule="auto"/>
              <w:rPr>
                <w:bCs/>
                <w:i/>
                <w:iCs/>
              </w:rPr>
            </w:pPr>
            <w:r w:rsidRPr="008F7106">
              <w:rPr>
                <w:bCs/>
                <w:i/>
                <w:iCs/>
              </w:rPr>
              <w:t>“Audit lingkungan itu gak pernah. Tapi saya bingung, maksutnya audit lingkungan bagaimana ya? Siapa yang mengaudit? Akuntansi lingkungan atau green accounting itu di PSAP kan belum ada to? Di IFRS ada tapi untuk profit oriented”</w:t>
            </w:r>
          </w:p>
        </w:tc>
        <w:tc>
          <w:tcPr>
            <w:tcW w:w="862" w:type="dxa"/>
            <w:vAlign w:val="center"/>
          </w:tcPr>
          <w:p w14:paraId="6E07ABD4" w14:textId="77777777" w:rsidR="008F7106" w:rsidRPr="008F7106" w:rsidRDefault="008F7106" w:rsidP="008F7106">
            <w:pPr>
              <w:spacing w:after="160" w:line="259" w:lineRule="auto"/>
              <w:rPr>
                <w:bCs/>
              </w:rPr>
            </w:pPr>
            <w:r w:rsidRPr="008F7106">
              <w:rPr>
                <w:bCs/>
              </w:rPr>
              <w:t>F-18-I1</w:t>
            </w:r>
          </w:p>
        </w:tc>
        <w:tc>
          <w:tcPr>
            <w:tcW w:w="1831" w:type="dxa"/>
          </w:tcPr>
          <w:p w14:paraId="3757D888" w14:textId="77777777" w:rsidR="008F7106" w:rsidRPr="008F7106" w:rsidRDefault="008F7106" w:rsidP="008F7106">
            <w:pPr>
              <w:numPr>
                <w:ilvl w:val="0"/>
                <w:numId w:val="7"/>
              </w:numPr>
              <w:spacing w:after="160" w:line="259" w:lineRule="auto"/>
              <w:rPr>
                <w:bCs/>
              </w:rPr>
            </w:pPr>
            <w:r w:rsidRPr="008F7106">
              <w:rPr>
                <w:bCs/>
              </w:rPr>
              <w:t>Audit Lingkungan</w:t>
            </w:r>
          </w:p>
        </w:tc>
      </w:tr>
      <w:tr w:rsidR="008F7106" w:rsidRPr="008F7106" w14:paraId="551A8E26" w14:textId="77777777" w:rsidTr="00A60149">
        <w:tc>
          <w:tcPr>
            <w:tcW w:w="639" w:type="dxa"/>
          </w:tcPr>
          <w:p w14:paraId="58366DC5" w14:textId="77777777" w:rsidR="008F7106" w:rsidRPr="008F7106" w:rsidRDefault="008F7106" w:rsidP="008F7106">
            <w:pPr>
              <w:spacing w:after="160" w:line="259" w:lineRule="auto"/>
              <w:rPr>
                <w:bCs/>
              </w:rPr>
            </w:pPr>
            <w:r w:rsidRPr="008F7106">
              <w:rPr>
                <w:bCs/>
              </w:rPr>
              <w:t>I-2</w:t>
            </w:r>
          </w:p>
        </w:tc>
        <w:tc>
          <w:tcPr>
            <w:tcW w:w="5599" w:type="dxa"/>
          </w:tcPr>
          <w:p w14:paraId="3B1DFAF4" w14:textId="77777777" w:rsidR="008F7106" w:rsidRPr="008F7106" w:rsidRDefault="008F7106" w:rsidP="008F7106">
            <w:pPr>
              <w:spacing w:after="160" w:line="259" w:lineRule="auto"/>
              <w:rPr>
                <w:bCs/>
                <w:i/>
                <w:iCs/>
              </w:rPr>
            </w:pPr>
            <w:r w:rsidRPr="008F7106">
              <w:rPr>
                <w:bCs/>
                <w:i/>
                <w:iCs/>
              </w:rPr>
              <w:t xml:space="preserve">“Kalau pemerintah cuma audit LK. </w:t>
            </w:r>
            <w:r w:rsidRPr="008F7106">
              <w:rPr>
                <w:bCs/>
                <w:i/>
                <w:iCs/>
                <w:u w:val="single"/>
              </w:rPr>
              <w:t>Tapi kita pernah didatangi LH tapi bukan audit, untuk lingkungan kita ada akreditasi RS setiap 2 tahun sekali untuk memastikan. Jadi di akreditasi itu ada poin-poin apa saja yang harus dipenuhi RS dan ada nilainya kok.</w:t>
            </w:r>
            <w:r w:rsidRPr="008F7106">
              <w:rPr>
                <w:bCs/>
                <w:i/>
                <w:iCs/>
              </w:rPr>
              <w:t xml:space="preserve"> </w:t>
            </w:r>
            <w:r w:rsidRPr="008F7106">
              <w:rPr>
                <w:bCs/>
                <w:i/>
                <w:iCs/>
                <w:u w:val="single"/>
              </w:rPr>
              <w:t>Tahun 2019 ini kita akreditasnya dapat paripurna</w:t>
            </w:r>
            <w:r w:rsidRPr="008F7106">
              <w:rPr>
                <w:bCs/>
                <w:i/>
                <w:iCs/>
              </w:rPr>
              <w:t>, sebelum-sebelumnya masih madya. Kan ada 3 tingkat Dasar-Madya-Paripurna. Akreditasi ini dari A sampai yg diperiksa wong tim surveyor 4 hari disini, memerika kebijakan, SOP, pelayanan, realisasinya itu biayanya ada dari anggaran Pemda misal 400 juta, kalau kurang ya ambil biaya pelatihan/akomodasi/makan minum itu kurang, ya kita juga anggarkan dari BLUD.”</w:t>
            </w:r>
          </w:p>
        </w:tc>
        <w:tc>
          <w:tcPr>
            <w:tcW w:w="862" w:type="dxa"/>
            <w:vAlign w:val="center"/>
          </w:tcPr>
          <w:p w14:paraId="08313B0F" w14:textId="77777777" w:rsidR="008F7106" w:rsidRPr="008F7106" w:rsidRDefault="008F7106" w:rsidP="008F7106">
            <w:pPr>
              <w:spacing w:after="160" w:line="259" w:lineRule="auto"/>
              <w:rPr>
                <w:bCs/>
              </w:rPr>
            </w:pPr>
            <w:r w:rsidRPr="008F7106">
              <w:rPr>
                <w:bCs/>
              </w:rPr>
              <w:t>F-19-I2</w:t>
            </w:r>
          </w:p>
        </w:tc>
        <w:tc>
          <w:tcPr>
            <w:tcW w:w="1831" w:type="dxa"/>
          </w:tcPr>
          <w:p w14:paraId="63B36ED0" w14:textId="77777777" w:rsidR="008F7106" w:rsidRPr="008F7106" w:rsidRDefault="008F7106" w:rsidP="008F7106">
            <w:pPr>
              <w:numPr>
                <w:ilvl w:val="0"/>
                <w:numId w:val="8"/>
              </w:numPr>
              <w:spacing w:after="160" w:line="259" w:lineRule="auto"/>
              <w:rPr>
                <w:bCs/>
              </w:rPr>
            </w:pPr>
            <w:r w:rsidRPr="008F7106">
              <w:rPr>
                <w:bCs/>
              </w:rPr>
              <w:t>Akreditasi RS</w:t>
            </w:r>
          </w:p>
          <w:p w14:paraId="75AEFC86" w14:textId="77777777" w:rsidR="008F7106" w:rsidRPr="008F7106" w:rsidRDefault="008F7106" w:rsidP="008F7106">
            <w:pPr>
              <w:numPr>
                <w:ilvl w:val="0"/>
                <w:numId w:val="8"/>
              </w:numPr>
              <w:spacing w:after="160" w:line="259" w:lineRule="auto"/>
              <w:rPr>
                <w:bCs/>
              </w:rPr>
            </w:pPr>
            <w:r w:rsidRPr="008F7106">
              <w:rPr>
                <w:bCs/>
              </w:rPr>
              <w:t>Reputasi</w:t>
            </w:r>
          </w:p>
        </w:tc>
      </w:tr>
      <w:tr w:rsidR="008F7106" w:rsidRPr="008F7106" w14:paraId="43885EFD" w14:textId="77777777" w:rsidTr="00A60149">
        <w:tc>
          <w:tcPr>
            <w:tcW w:w="639" w:type="dxa"/>
          </w:tcPr>
          <w:p w14:paraId="76CC302D" w14:textId="77777777" w:rsidR="008F7106" w:rsidRPr="008F7106" w:rsidRDefault="008F7106" w:rsidP="008F7106">
            <w:pPr>
              <w:spacing w:after="160" w:line="259" w:lineRule="auto"/>
              <w:rPr>
                <w:bCs/>
              </w:rPr>
            </w:pPr>
            <w:r w:rsidRPr="008F7106">
              <w:rPr>
                <w:bCs/>
              </w:rPr>
              <w:t>P</w:t>
            </w:r>
          </w:p>
        </w:tc>
        <w:tc>
          <w:tcPr>
            <w:tcW w:w="5599" w:type="dxa"/>
          </w:tcPr>
          <w:p w14:paraId="12612F87" w14:textId="77777777" w:rsidR="008F7106" w:rsidRPr="008F7106" w:rsidRDefault="008F7106" w:rsidP="008F7106">
            <w:pPr>
              <w:spacing w:after="160" w:line="259" w:lineRule="auto"/>
              <w:rPr>
                <w:bCs/>
              </w:rPr>
            </w:pPr>
            <w:r w:rsidRPr="008F7106">
              <w:rPr>
                <w:bCs/>
              </w:rPr>
              <w:t>Menurut Ibu, pengakuan biaya pengolahan limbah ke laporan keuangan itu mempengaruhi efisiensi pengelolaan lingkungan tidak?</w:t>
            </w:r>
          </w:p>
        </w:tc>
        <w:tc>
          <w:tcPr>
            <w:tcW w:w="862" w:type="dxa"/>
            <w:vAlign w:val="center"/>
          </w:tcPr>
          <w:p w14:paraId="35690737" w14:textId="77777777" w:rsidR="008F7106" w:rsidRPr="008F7106" w:rsidRDefault="008F7106" w:rsidP="008F7106">
            <w:pPr>
              <w:spacing w:after="160" w:line="259" w:lineRule="auto"/>
              <w:rPr>
                <w:bCs/>
              </w:rPr>
            </w:pPr>
            <w:r w:rsidRPr="008F7106">
              <w:rPr>
                <w:bCs/>
              </w:rPr>
              <w:t>F-20</w:t>
            </w:r>
          </w:p>
        </w:tc>
        <w:tc>
          <w:tcPr>
            <w:tcW w:w="1831" w:type="dxa"/>
          </w:tcPr>
          <w:p w14:paraId="1946932A" w14:textId="77777777" w:rsidR="008F7106" w:rsidRPr="008F7106" w:rsidRDefault="008F7106" w:rsidP="008F7106">
            <w:pPr>
              <w:spacing w:after="160" w:line="259" w:lineRule="auto"/>
              <w:rPr>
                <w:bCs/>
              </w:rPr>
            </w:pPr>
          </w:p>
        </w:tc>
      </w:tr>
      <w:tr w:rsidR="008F7106" w:rsidRPr="008F7106" w14:paraId="7C2E29B3" w14:textId="77777777" w:rsidTr="00A60149">
        <w:tc>
          <w:tcPr>
            <w:tcW w:w="639" w:type="dxa"/>
          </w:tcPr>
          <w:p w14:paraId="61B0FA9B" w14:textId="77777777" w:rsidR="008F7106" w:rsidRPr="008F7106" w:rsidRDefault="008F7106" w:rsidP="008F7106">
            <w:pPr>
              <w:spacing w:after="160" w:line="259" w:lineRule="auto"/>
              <w:rPr>
                <w:bCs/>
              </w:rPr>
            </w:pPr>
            <w:r w:rsidRPr="008F7106">
              <w:rPr>
                <w:bCs/>
              </w:rPr>
              <w:t>I-1</w:t>
            </w:r>
          </w:p>
        </w:tc>
        <w:tc>
          <w:tcPr>
            <w:tcW w:w="5599" w:type="dxa"/>
          </w:tcPr>
          <w:p w14:paraId="5D8AFF52" w14:textId="77777777" w:rsidR="008F7106" w:rsidRPr="008F7106" w:rsidRDefault="008F7106" w:rsidP="008F7106">
            <w:pPr>
              <w:spacing w:after="160" w:line="259" w:lineRule="auto"/>
              <w:rPr>
                <w:bCs/>
                <w:i/>
                <w:iCs/>
              </w:rPr>
            </w:pPr>
            <w:r w:rsidRPr="008F7106">
              <w:rPr>
                <w:bCs/>
                <w:i/>
                <w:iCs/>
              </w:rPr>
              <w:t xml:space="preserve">“Kalau pengelolaan limbah dicatat, diakui, dilaporkan gini </w:t>
            </w:r>
            <w:r w:rsidRPr="008F7106">
              <w:rPr>
                <w:bCs/>
                <w:i/>
                <w:iCs/>
                <w:u w:val="single"/>
              </w:rPr>
              <w:t>ya jelas ngaruh ke efisiensi dan efektivitas limbahnya wong kita juga butuh.</w:t>
            </w:r>
            <w:r w:rsidRPr="008F7106">
              <w:rPr>
                <w:i/>
                <w:iCs/>
                <w:u w:val="single"/>
              </w:rPr>
              <w:t xml:space="preserve"> Ya yang penting kita sesuai SAP saja, yang disyaratkan SAP ya kita penuhi</w:t>
            </w:r>
            <w:r w:rsidRPr="008F7106">
              <w:rPr>
                <w:i/>
                <w:iCs/>
              </w:rPr>
              <w:t>.</w:t>
            </w:r>
            <w:r w:rsidRPr="008F7106">
              <w:rPr>
                <w:bCs/>
                <w:i/>
                <w:iCs/>
              </w:rPr>
              <w:t>”</w:t>
            </w:r>
          </w:p>
        </w:tc>
        <w:tc>
          <w:tcPr>
            <w:tcW w:w="862" w:type="dxa"/>
            <w:vAlign w:val="center"/>
          </w:tcPr>
          <w:p w14:paraId="3871E606" w14:textId="77777777" w:rsidR="008F7106" w:rsidRPr="008F7106" w:rsidRDefault="008F7106" w:rsidP="008F7106">
            <w:pPr>
              <w:spacing w:after="160" w:line="259" w:lineRule="auto"/>
              <w:rPr>
                <w:bCs/>
              </w:rPr>
            </w:pPr>
            <w:r w:rsidRPr="008F7106">
              <w:rPr>
                <w:bCs/>
              </w:rPr>
              <w:t>F-21-I1</w:t>
            </w:r>
          </w:p>
        </w:tc>
        <w:tc>
          <w:tcPr>
            <w:tcW w:w="1831" w:type="dxa"/>
          </w:tcPr>
          <w:p w14:paraId="049249FA" w14:textId="77777777" w:rsidR="008F7106" w:rsidRPr="008F7106" w:rsidRDefault="008F7106" w:rsidP="008F7106">
            <w:pPr>
              <w:numPr>
                <w:ilvl w:val="0"/>
                <w:numId w:val="9"/>
              </w:numPr>
              <w:spacing w:after="160" w:line="259" w:lineRule="auto"/>
              <w:rPr>
                <w:bCs/>
              </w:rPr>
            </w:pPr>
            <w:r w:rsidRPr="008F7106">
              <w:rPr>
                <w:bCs/>
              </w:rPr>
              <w:t>Manfaat</w:t>
            </w:r>
          </w:p>
          <w:p w14:paraId="7B2CAE78" w14:textId="77777777" w:rsidR="008F7106" w:rsidRPr="008F7106" w:rsidRDefault="008F7106" w:rsidP="008F7106">
            <w:pPr>
              <w:numPr>
                <w:ilvl w:val="0"/>
                <w:numId w:val="9"/>
              </w:numPr>
              <w:spacing w:after="160" w:line="259" w:lineRule="auto"/>
              <w:rPr>
                <w:bCs/>
              </w:rPr>
            </w:pPr>
            <w:r w:rsidRPr="008F7106">
              <w:rPr>
                <w:bCs/>
              </w:rPr>
              <w:t>SAP</w:t>
            </w:r>
          </w:p>
        </w:tc>
      </w:tr>
      <w:tr w:rsidR="008F7106" w:rsidRPr="008F7106" w14:paraId="6422CC9D" w14:textId="77777777" w:rsidTr="00A60149">
        <w:tc>
          <w:tcPr>
            <w:tcW w:w="639" w:type="dxa"/>
          </w:tcPr>
          <w:p w14:paraId="1202BED4" w14:textId="77777777" w:rsidR="008F7106" w:rsidRPr="008F7106" w:rsidRDefault="008F7106" w:rsidP="008F7106">
            <w:pPr>
              <w:spacing w:after="160" w:line="259" w:lineRule="auto"/>
              <w:rPr>
                <w:bCs/>
              </w:rPr>
            </w:pPr>
            <w:r w:rsidRPr="008F7106">
              <w:rPr>
                <w:bCs/>
              </w:rPr>
              <w:t>P</w:t>
            </w:r>
          </w:p>
        </w:tc>
        <w:tc>
          <w:tcPr>
            <w:tcW w:w="5599" w:type="dxa"/>
          </w:tcPr>
          <w:p w14:paraId="0E5F75CE" w14:textId="77777777" w:rsidR="008F7106" w:rsidRPr="008F7106" w:rsidRDefault="008F7106" w:rsidP="008F7106">
            <w:pPr>
              <w:spacing w:after="160" w:line="259" w:lineRule="auto"/>
              <w:rPr>
                <w:bCs/>
              </w:rPr>
            </w:pPr>
            <w:r w:rsidRPr="008F7106">
              <w:rPr>
                <w:bCs/>
              </w:rPr>
              <w:t>Pernahkah ada pelatihan dalam hal pengolahan limbah?</w:t>
            </w:r>
          </w:p>
        </w:tc>
        <w:tc>
          <w:tcPr>
            <w:tcW w:w="862" w:type="dxa"/>
            <w:vAlign w:val="center"/>
          </w:tcPr>
          <w:p w14:paraId="7F370872" w14:textId="77777777" w:rsidR="008F7106" w:rsidRPr="008F7106" w:rsidRDefault="008F7106" w:rsidP="008F7106">
            <w:pPr>
              <w:spacing w:after="160" w:line="259" w:lineRule="auto"/>
              <w:rPr>
                <w:bCs/>
              </w:rPr>
            </w:pPr>
            <w:r w:rsidRPr="008F7106">
              <w:rPr>
                <w:bCs/>
              </w:rPr>
              <w:t>F-22</w:t>
            </w:r>
          </w:p>
        </w:tc>
        <w:tc>
          <w:tcPr>
            <w:tcW w:w="1831" w:type="dxa"/>
          </w:tcPr>
          <w:p w14:paraId="7D4BE87C" w14:textId="77777777" w:rsidR="008F7106" w:rsidRPr="008F7106" w:rsidRDefault="008F7106" w:rsidP="008F7106">
            <w:pPr>
              <w:spacing w:after="160" w:line="259" w:lineRule="auto"/>
              <w:rPr>
                <w:bCs/>
              </w:rPr>
            </w:pPr>
          </w:p>
        </w:tc>
      </w:tr>
      <w:tr w:rsidR="008F7106" w:rsidRPr="008F7106" w14:paraId="0B909B8C" w14:textId="77777777" w:rsidTr="00A60149">
        <w:tc>
          <w:tcPr>
            <w:tcW w:w="639" w:type="dxa"/>
          </w:tcPr>
          <w:p w14:paraId="26108EB6" w14:textId="77777777" w:rsidR="008F7106" w:rsidRPr="008F7106" w:rsidRDefault="008F7106" w:rsidP="008F7106">
            <w:pPr>
              <w:spacing w:after="160" w:line="259" w:lineRule="auto"/>
              <w:rPr>
                <w:bCs/>
              </w:rPr>
            </w:pPr>
            <w:r w:rsidRPr="008F7106">
              <w:rPr>
                <w:bCs/>
              </w:rPr>
              <w:t>I-3</w:t>
            </w:r>
          </w:p>
        </w:tc>
        <w:tc>
          <w:tcPr>
            <w:tcW w:w="5599" w:type="dxa"/>
          </w:tcPr>
          <w:p w14:paraId="643F9044" w14:textId="77777777" w:rsidR="008F7106" w:rsidRPr="008F7106" w:rsidRDefault="008F7106" w:rsidP="008F7106">
            <w:pPr>
              <w:spacing w:after="160" w:line="259" w:lineRule="auto"/>
              <w:rPr>
                <w:bCs/>
                <w:i/>
                <w:iCs/>
              </w:rPr>
            </w:pPr>
            <w:r w:rsidRPr="008F7106">
              <w:rPr>
                <w:bCs/>
                <w:i/>
                <w:iCs/>
              </w:rPr>
              <w:t>“Kalau limbah kita ada pelatihan dari PPI kalau yang limbah cair kita pernah pelatihan dari PPA (Pengendalian Pencemaran Air</w:t>
            </w:r>
            <w:r w:rsidRPr="008F7106">
              <w:rPr>
                <w:bCs/>
                <w:i/>
                <w:iCs/>
                <w:u w:val="single"/>
              </w:rPr>
              <w:t>) itu bersertifikat dari Kementerian Lingkungan Hidup.</w:t>
            </w:r>
            <w:r w:rsidRPr="008F7106">
              <w:rPr>
                <w:bCs/>
                <w:i/>
                <w:iCs/>
              </w:rPr>
              <w:t xml:space="preserve"> Biasanya dari Provinsi kok untuk seluruh RS di Jawa Tengah.”</w:t>
            </w:r>
          </w:p>
        </w:tc>
        <w:tc>
          <w:tcPr>
            <w:tcW w:w="862" w:type="dxa"/>
            <w:vAlign w:val="center"/>
          </w:tcPr>
          <w:p w14:paraId="758E6AB9" w14:textId="77777777" w:rsidR="008F7106" w:rsidRPr="008F7106" w:rsidRDefault="008F7106" w:rsidP="008F7106">
            <w:pPr>
              <w:spacing w:after="160" w:line="259" w:lineRule="auto"/>
              <w:rPr>
                <w:bCs/>
              </w:rPr>
            </w:pPr>
            <w:r w:rsidRPr="008F7106">
              <w:rPr>
                <w:bCs/>
              </w:rPr>
              <w:t>F-23-I3</w:t>
            </w:r>
          </w:p>
        </w:tc>
        <w:tc>
          <w:tcPr>
            <w:tcW w:w="1831" w:type="dxa"/>
          </w:tcPr>
          <w:p w14:paraId="73A13C3B" w14:textId="77777777" w:rsidR="008F7106" w:rsidRPr="008F7106" w:rsidRDefault="008F7106" w:rsidP="008F7106">
            <w:pPr>
              <w:numPr>
                <w:ilvl w:val="0"/>
                <w:numId w:val="10"/>
              </w:numPr>
              <w:spacing w:after="160" w:line="259" w:lineRule="auto"/>
              <w:rPr>
                <w:bCs/>
              </w:rPr>
            </w:pPr>
            <w:r w:rsidRPr="008F7106">
              <w:rPr>
                <w:bCs/>
              </w:rPr>
              <w:t>Pelatihan</w:t>
            </w:r>
          </w:p>
        </w:tc>
      </w:tr>
      <w:tr w:rsidR="008F7106" w:rsidRPr="008F7106" w14:paraId="61B8A440" w14:textId="77777777" w:rsidTr="00A60149">
        <w:tc>
          <w:tcPr>
            <w:tcW w:w="639" w:type="dxa"/>
          </w:tcPr>
          <w:p w14:paraId="45AC03EE" w14:textId="77777777" w:rsidR="008F7106" w:rsidRPr="008F7106" w:rsidRDefault="008F7106" w:rsidP="008F7106">
            <w:pPr>
              <w:spacing w:after="160" w:line="259" w:lineRule="auto"/>
              <w:rPr>
                <w:bCs/>
              </w:rPr>
            </w:pPr>
            <w:r w:rsidRPr="008F7106">
              <w:rPr>
                <w:bCs/>
              </w:rPr>
              <w:lastRenderedPageBreak/>
              <w:t>P</w:t>
            </w:r>
          </w:p>
        </w:tc>
        <w:tc>
          <w:tcPr>
            <w:tcW w:w="5599" w:type="dxa"/>
          </w:tcPr>
          <w:p w14:paraId="731F9288" w14:textId="77777777" w:rsidR="008F7106" w:rsidRPr="008F7106" w:rsidRDefault="008F7106" w:rsidP="008F7106">
            <w:pPr>
              <w:spacing w:after="160" w:line="259" w:lineRule="auto"/>
              <w:rPr>
                <w:bCs/>
              </w:rPr>
            </w:pPr>
            <w:r w:rsidRPr="008F7106">
              <w:rPr>
                <w:bCs/>
              </w:rPr>
              <w:t xml:space="preserve">Kinerja dari pengelolaan limbah itu melapor ke siapa saja? </w:t>
            </w:r>
          </w:p>
        </w:tc>
        <w:tc>
          <w:tcPr>
            <w:tcW w:w="862" w:type="dxa"/>
            <w:vAlign w:val="center"/>
          </w:tcPr>
          <w:p w14:paraId="1D4559C7" w14:textId="77777777" w:rsidR="008F7106" w:rsidRPr="008F7106" w:rsidRDefault="008F7106" w:rsidP="008F7106">
            <w:pPr>
              <w:spacing w:after="160" w:line="259" w:lineRule="auto"/>
              <w:rPr>
                <w:bCs/>
              </w:rPr>
            </w:pPr>
            <w:r w:rsidRPr="008F7106">
              <w:rPr>
                <w:bCs/>
              </w:rPr>
              <w:t>F-24</w:t>
            </w:r>
          </w:p>
        </w:tc>
        <w:tc>
          <w:tcPr>
            <w:tcW w:w="1831" w:type="dxa"/>
          </w:tcPr>
          <w:p w14:paraId="0891F034" w14:textId="77777777" w:rsidR="008F7106" w:rsidRPr="008F7106" w:rsidRDefault="008F7106" w:rsidP="008F7106">
            <w:pPr>
              <w:spacing w:after="160" w:line="259" w:lineRule="auto"/>
              <w:rPr>
                <w:bCs/>
              </w:rPr>
            </w:pPr>
          </w:p>
        </w:tc>
      </w:tr>
      <w:tr w:rsidR="008F7106" w:rsidRPr="008F7106" w14:paraId="295921A9" w14:textId="77777777" w:rsidTr="00A60149">
        <w:tc>
          <w:tcPr>
            <w:tcW w:w="639" w:type="dxa"/>
          </w:tcPr>
          <w:p w14:paraId="03820F49" w14:textId="77777777" w:rsidR="008F7106" w:rsidRPr="008F7106" w:rsidRDefault="008F7106" w:rsidP="008F7106">
            <w:pPr>
              <w:spacing w:after="160" w:line="259" w:lineRule="auto"/>
              <w:rPr>
                <w:bCs/>
              </w:rPr>
            </w:pPr>
            <w:r w:rsidRPr="008F7106">
              <w:rPr>
                <w:bCs/>
              </w:rPr>
              <w:t>I-3</w:t>
            </w:r>
          </w:p>
        </w:tc>
        <w:tc>
          <w:tcPr>
            <w:tcW w:w="5599" w:type="dxa"/>
          </w:tcPr>
          <w:p w14:paraId="2F910371" w14:textId="77777777" w:rsidR="008F7106" w:rsidRPr="008F7106" w:rsidRDefault="008F7106" w:rsidP="008F7106">
            <w:pPr>
              <w:spacing w:after="160" w:line="259" w:lineRule="auto"/>
              <w:rPr>
                <w:bCs/>
                <w:i/>
                <w:iCs/>
              </w:rPr>
            </w:pPr>
            <w:r w:rsidRPr="008F7106">
              <w:rPr>
                <w:bCs/>
                <w:i/>
                <w:iCs/>
              </w:rPr>
              <w:t>“</w:t>
            </w:r>
            <w:r w:rsidRPr="008F7106">
              <w:rPr>
                <w:bCs/>
                <w:i/>
                <w:iCs/>
                <w:u w:val="single"/>
              </w:rPr>
              <w:t>Ke dinas LH Kabupaten, sekarang ada sistem yang langsung ke Kemen LH namanya SIMPEL (Sistem Pelaporan) LH namanya.</w:t>
            </w:r>
            <w:r w:rsidRPr="008F7106">
              <w:rPr>
                <w:bCs/>
                <w:i/>
                <w:iCs/>
              </w:rPr>
              <w:t xml:space="preserve"> Pelaporannya ya limbah B3, pengendalian pencemaran air kemudian udara.”</w:t>
            </w:r>
          </w:p>
        </w:tc>
        <w:tc>
          <w:tcPr>
            <w:tcW w:w="862" w:type="dxa"/>
            <w:vAlign w:val="center"/>
          </w:tcPr>
          <w:p w14:paraId="693DC80F" w14:textId="77777777" w:rsidR="008F7106" w:rsidRPr="008F7106" w:rsidRDefault="008F7106" w:rsidP="008F7106">
            <w:pPr>
              <w:spacing w:after="160" w:line="259" w:lineRule="auto"/>
              <w:rPr>
                <w:bCs/>
              </w:rPr>
            </w:pPr>
            <w:r w:rsidRPr="008F7106">
              <w:rPr>
                <w:bCs/>
              </w:rPr>
              <w:t>F-25-I3</w:t>
            </w:r>
          </w:p>
        </w:tc>
        <w:tc>
          <w:tcPr>
            <w:tcW w:w="1831" w:type="dxa"/>
          </w:tcPr>
          <w:p w14:paraId="0230E8A1" w14:textId="77777777" w:rsidR="008F7106" w:rsidRPr="008F7106" w:rsidRDefault="008F7106" w:rsidP="008F7106">
            <w:pPr>
              <w:numPr>
                <w:ilvl w:val="0"/>
                <w:numId w:val="11"/>
              </w:numPr>
              <w:spacing w:after="160" w:line="259" w:lineRule="auto"/>
              <w:rPr>
                <w:bCs/>
              </w:rPr>
            </w:pPr>
            <w:r w:rsidRPr="008F7106">
              <w:rPr>
                <w:bCs/>
              </w:rPr>
              <w:t>Pelaporan Aktivitas</w:t>
            </w:r>
          </w:p>
        </w:tc>
      </w:tr>
      <w:tr w:rsidR="008F7106" w:rsidRPr="008F7106" w14:paraId="412647D0" w14:textId="77777777" w:rsidTr="00A60149">
        <w:tc>
          <w:tcPr>
            <w:tcW w:w="639" w:type="dxa"/>
          </w:tcPr>
          <w:p w14:paraId="5B6D1A93" w14:textId="77777777" w:rsidR="008F7106" w:rsidRPr="008F7106" w:rsidRDefault="008F7106" w:rsidP="008F7106">
            <w:pPr>
              <w:spacing w:after="160" w:line="259" w:lineRule="auto"/>
              <w:rPr>
                <w:bCs/>
              </w:rPr>
            </w:pPr>
            <w:r w:rsidRPr="008F7106">
              <w:rPr>
                <w:bCs/>
              </w:rPr>
              <w:t>P</w:t>
            </w:r>
          </w:p>
        </w:tc>
        <w:tc>
          <w:tcPr>
            <w:tcW w:w="5599" w:type="dxa"/>
          </w:tcPr>
          <w:p w14:paraId="03A16381" w14:textId="77777777" w:rsidR="008F7106" w:rsidRPr="008F7106" w:rsidRDefault="008F7106" w:rsidP="008F7106">
            <w:pPr>
              <w:spacing w:after="160" w:line="259" w:lineRule="auto"/>
              <w:rPr>
                <w:bCs/>
              </w:rPr>
            </w:pPr>
            <w:r w:rsidRPr="008F7106">
              <w:rPr>
                <w:bCs/>
              </w:rPr>
              <w:t>Di sistem itu ada laporannya biayanya berapa dilaporkan juga?</w:t>
            </w:r>
          </w:p>
        </w:tc>
        <w:tc>
          <w:tcPr>
            <w:tcW w:w="862" w:type="dxa"/>
            <w:vAlign w:val="center"/>
          </w:tcPr>
          <w:p w14:paraId="61730721" w14:textId="77777777" w:rsidR="008F7106" w:rsidRPr="008F7106" w:rsidRDefault="008F7106" w:rsidP="008F7106">
            <w:pPr>
              <w:spacing w:after="160" w:line="259" w:lineRule="auto"/>
              <w:rPr>
                <w:bCs/>
              </w:rPr>
            </w:pPr>
            <w:r w:rsidRPr="008F7106">
              <w:rPr>
                <w:bCs/>
              </w:rPr>
              <w:t>F-26</w:t>
            </w:r>
          </w:p>
        </w:tc>
        <w:tc>
          <w:tcPr>
            <w:tcW w:w="1831" w:type="dxa"/>
          </w:tcPr>
          <w:p w14:paraId="14E570D5" w14:textId="77777777" w:rsidR="008F7106" w:rsidRPr="008F7106" w:rsidRDefault="008F7106" w:rsidP="008F7106">
            <w:pPr>
              <w:spacing w:after="160" w:line="259" w:lineRule="auto"/>
              <w:rPr>
                <w:bCs/>
              </w:rPr>
            </w:pPr>
          </w:p>
        </w:tc>
      </w:tr>
      <w:tr w:rsidR="008F7106" w:rsidRPr="008F7106" w14:paraId="5C4FA26F" w14:textId="77777777" w:rsidTr="00A60149">
        <w:tc>
          <w:tcPr>
            <w:tcW w:w="639" w:type="dxa"/>
          </w:tcPr>
          <w:p w14:paraId="749DC562" w14:textId="77777777" w:rsidR="008F7106" w:rsidRPr="008F7106" w:rsidRDefault="008F7106" w:rsidP="008F7106">
            <w:pPr>
              <w:spacing w:after="160" w:line="259" w:lineRule="auto"/>
              <w:rPr>
                <w:bCs/>
              </w:rPr>
            </w:pPr>
            <w:r w:rsidRPr="008F7106">
              <w:rPr>
                <w:bCs/>
              </w:rPr>
              <w:t>I-4</w:t>
            </w:r>
          </w:p>
        </w:tc>
        <w:tc>
          <w:tcPr>
            <w:tcW w:w="5599" w:type="dxa"/>
          </w:tcPr>
          <w:p w14:paraId="63AA4419" w14:textId="77777777" w:rsidR="008F7106" w:rsidRPr="008F7106" w:rsidRDefault="008F7106" w:rsidP="008F7106">
            <w:pPr>
              <w:spacing w:after="160" w:line="259" w:lineRule="auto"/>
              <w:rPr>
                <w:bCs/>
                <w:i/>
                <w:iCs/>
                <w:u w:val="single"/>
              </w:rPr>
            </w:pPr>
            <w:r w:rsidRPr="008F7106">
              <w:rPr>
                <w:bCs/>
                <w:i/>
                <w:iCs/>
                <w:u w:val="single"/>
              </w:rPr>
              <w:t>“Tidak...tidak dilaporkan”</w:t>
            </w:r>
          </w:p>
        </w:tc>
        <w:tc>
          <w:tcPr>
            <w:tcW w:w="862" w:type="dxa"/>
            <w:vAlign w:val="center"/>
          </w:tcPr>
          <w:p w14:paraId="16036AE5" w14:textId="77777777" w:rsidR="008F7106" w:rsidRPr="008F7106" w:rsidRDefault="008F7106" w:rsidP="008F7106">
            <w:pPr>
              <w:spacing w:after="160" w:line="259" w:lineRule="auto"/>
              <w:rPr>
                <w:bCs/>
              </w:rPr>
            </w:pPr>
            <w:r w:rsidRPr="008F7106">
              <w:rPr>
                <w:bCs/>
              </w:rPr>
              <w:t>F-27-I4</w:t>
            </w:r>
          </w:p>
        </w:tc>
        <w:tc>
          <w:tcPr>
            <w:tcW w:w="1831" w:type="dxa"/>
          </w:tcPr>
          <w:p w14:paraId="1C2897AE" w14:textId="77777777" w:rsidR="008F7106" w:rsidRPr="008F7106" w:rsidRDefault="008F7106" w:rsidP="008F7106">
            <w:pPr>
              <w:numPr>
                <w:ilvl w:val="0"/>
                <w:numId w:val="12"/>
              </w:numPr>
              <w:tabs>
                <w:tab w:val="num" w:pos="321"/>
              </w:tabs>
              <w:spacing w:after="160" w:line="259" w:lineRule="auto"/>
              <w:rPr>
                <w:bCs/>
              </w:rPr>
            </w:pPr>
            <w:r w:rsidRPr="008F7106">
              <w:rPr>
                <w:bCs/>
              </w:rPr>
              <w:t>Pelaporan Biaya</w:t>
            </w:r>
          </w:p>
        </w:tc>
      </w:tr>
      <w:tr w:rsidR="008F7106" w:rsidRPr="008F7106" w14:paraId="25B9CBD8" w14:textId="77777777" w:rsidTr="00A60149">
        <w:tc>
          <w:tcPr>
            <w:tcW w:w="639" w:type="dxa"/>
          </w:tcPr>
          <w:p w14:paraId="76176D50" w14:textId="77777777" w:rsidR="008F7106" w:rsidRPr="008F7106" w:rsidRDefault="008F7106" w:rsidP="008F7106">
            <w:pPr>
              <w:spacing w:after="160" w:line="259" w:lineRule="auto"/>
              <w:rPr>
                <w:bCs/>
              </w:rPr>
            </w:pPr>
            <w:r w:rsidRPr="008F7106">
              <w:rPr>
                <w:bCs/>
              </w:rPr>
              <w:t>P</w:t>
            </w:r>
          </w:p>
        </w:tc>
        <w:tc>
          <w:tcPr>
            <w:tcW w:w="5599" w:type="dxa"/>
          </w:tcPr>
          <w:p w14:paraId="7BC992F7" w14:textId="77777777" w:rsidR="008F7106" w:rsidRPr="008F7106" w:rsidRDefault="008F7106" w:rsidP="008F7106">
            <w:pPr>
              <w:spacing w:after="160" w:line="259" w:lineRule="auto"/>
              <w:rPr>
                <w:bCs/>
              </w:rPr>
            </w:pPr>
            <w:r w:rsidRPr="008F7106">
              <w:rPr>
                <w:bCs/>
              </w:rPr>
              <w:t>Bagaimana pertanggungjawaban laporan aktivitas pengelolaan limbah?</w:t>
            </w:r>
          </w:p>
        </w:tc>
        <w:tc>
          <w:tcPr>
            <w:tcW w:w="862" w:type="dxa"/>
            <w:vAlign w:val="center"/>
          </w:tcPr>
          <w:p w14:paraId="7F180623" w14:textId="77777777" w:rsidR="008F7106" w:rsidRPr="008F7106" w:rsidRDefault="008F7106" w:rsidP="008F7106">
            <w:pPr>
              <w:spacing w:after="160" w:line="259" w:lineRule="auto"/>
              <w:rPr>
                <w:bCs/>
              </w:rPr>
            </w:pPr>
            <w:r w:rsidRPr="008F7106">
              <w:rPr>
                <w:bCs/>
              </w:rPr>
              <w:t>F-28</w:t>
            </w:r>
          </w:p>
        </w:tc>
        <w:tc>
          <w:tcPr>
            <w:tcW w:w="1831" w:type="dxa"/>
          </w:tcPr>
          <w:p w14:paraId="57B06905" w14:textId="77777777" w:rsidR="008F7106" w:rsidRPr="008F7106" w:rsidRDefault="008F7106" w:rsidP="008F7106">
            <w:pPr>
              <w:spacing w:after="160" w:line="259" w:lineRule="auto"/>
              <w:rPr>
                <w:bCs/>
              </w:rPr>
            </w:pPr>
          </w:p>
        </w:tc>
      </w:tr>
      <w:tr w:rsidR="008F7106" w:rsidRPr="008F7106" w14:paraId="516E21B5" w14:textId="77777777" w:rsidTr="00A60149">
        <w:tc>
          <w:tcPr>
            <w:tcW w:w="639" w:type="dxa"/>
          </w:tcPr>
          <w:p w14:paraId="63CDEDF1" w14:textId="77777777" w:rsidR="008F7106" w:rsidRPr="008F7106" w:rsidRDefault="008F7106" w:rsidP="008F7106">
            <w:pPr>
              <w:spacing w:after="160" w:line="259" w:lineRule="auto"/>
              <w:rPr>
                <w:bCs/>
              </w:rPr>
            </w:pPr>
            <w:r w:rsidRPr="008F7106">
              <w:rPr>
                <w:bCs/>
              </w:rPr>
              <w:t>I-3</w:t>
            </w:r>
          </w:p>
        </w:tc>
        <w:tc>
          <w:tcPr>
            <w:tcW w:w="5599" w:type="dxa"/>
          </w:tcPr>
          <w:p w14:paraId="6E2E1389" w14:textId="77777777" w:rsidR="008F7106" w:rsidRPr="008F7106" w:rsidRDefault="008F7106" w:rsidP="008F7106">
            <w:pPr>
              <w:spacing w:after="160" w:line="259" w:lineRule="auto"/>
              <w:rPr>
                <w:bCs/>
              </w:rPr>
            </w:pPr>
            <w:r w:rsidRPr="008F7106">
              <w:rPr>
                <w:bCs/>
                <w:i/>
                <w:iCs/>
              </w:rPr>
              <w:t>“</w:t>
            </w:r>
            <w:r w:rsidRPr="008F7106">
              <w:rPr>
                <w:bCs/>
                <w:i/>
                <w:iCs/>
                <w:u w:val="single"/>
              </w:rPr>
              <w:t>Kalau limbah B3 kan kita kerjasama dengan ketiga ya ada biayanya tapi tidak dicantumkan di simpel.</w:t>
            </w:r>
            <w:r w:rsidRPr="008F7106">
              <w:rPr>
                <w:bCs/>
                <w:i/>
                <w:iCs/>
              </w:rPr>
              <w:t xml:space="preserve"> Untuk </w:t>
            </w:r>
            <w:r w:rsidRPr="008F7106">
              <w:rPr>
                <w:bCs/>
                <w:i/>
                <w:iCs/>
                <w:u w:val="single"/>
              </w:rPr>
              <w:t>pertanggungjawaban pihak ketiga biasanya pakai manifest</w:t>
            </w:r>
            <w:r w:rsidRPr="008F7106">
              <w:rPr>
                <w:bCs/>
                <w:i/>
                <w:iCs/>
              </w:rPr>
              <w:t>, kita kan kontrak to ada kerjasama, misal per kg ya harus ada laporannya berapa kg yang dibawa terus dikalikan dengan nilai yang sudah disepakati per kg. Kalau ada permintaan pemusnahan limbah dari farmasi yang khsuus, ada pengelolaan yang berbeda itu harus ada Berita Acara dan ada saksi-saksi, itu kita juga ditanya oleh BPK. Kita juga di awal juga survei, memang betul ke lokasi sudah betul belum mereka benar-benar memusnahkan limbahnya sesuai yang mereka laporkan ke kita.”</w:t>
            </w:r>
          </w:p>
        </w:tc>
        <w:tc>
          <w:tcPr>
            <w:tcW w:w="862" w:type="dxa"/>
            <w:vAlign w:val="center"/>
          </w:tcPr>
          <w:p w14:paraId="78B05891" w14:textId="77777777" w:rsidR="008F7106" w:rsidRPr="008F7106" w:rsidRDefault="008F7106" w:rsidP="008F7106">
            <w:pPr>
              <w:spacing w:after="160" w:line="259" w:lineRule="auto"/>
              <w:rPr>
                <w:bCs/>
              </w:rPr>
            </w:pPr>
            <w:r w:rsidRPr="008F7106">
              <w:rPr>
                <w:bCs/>
              </w:rPr>
              <w:t>F-29-I3</w:t>
            </w:r>
          </w:p>
        </w:tc>
        <w:tc>
          <w:tcPr>
            <w:tcW w:w="1831" w:type="dxa"/>
          </w:tcPr>
          <w:p w14:paraId="20429ECD" w14:textId="77777777" w:rsidR="008F7106" w:rsidRPr="008F7106" w:rsidRDefault="008F7106" w:rsidP="008F7106">
            <w:pPr>
              <w:numPr>
                <w:ilvl w:val="0"/>
                <w:numId w:val="13"/>
              </w:numPr>
              <w:spacing w:after="160" w:line="259" w:lineRule="auto"/>
              <w:rPr>
                <w:bCs/>
              </w:rPr>
            </w:pPr>
            <w:r w:rsidRPr="008F7106">
              <w:rPr>
                <w:bCs/>
              </w:rPr>
              <w:t>Pihak Ketiga</w:t>
            </w:r>
          </w:p>
          <w:p w14:paraId="36D2D625" w14:textId="77777777" w:rsidR="008F7106" w:rsidRPr="008F7106" w:rsidRDefault="008F7106" w:rsidP="008F7106">
            <w:pPr>
              <w:numPr>
                <w:ilvl w:val="0"/>
                <w:numId w:val="13"/>
              </w:numPr>
              <w:spacing w:after="160" w:line="259" w:lineRule="auto"/>
              <w:rPr>
                <w:bCs/>
              </w:rPr>
            </w:pPr>
            <w:r w:rsidRPr="008F7106">
              <w:rPr>
                <w:bCs/>
              </w:rPr>
              <w:t>Pertanggung-jawaban</w:t>
            </w:r>
          </w:p>
        </w:tc>
      </w:tr>
      <w:tr w:rsidR="008F7106" w:rsidRPr="008F7106" w14:paraId="37F33709" w14:textId="77777777" w:rsidTr="00A60149">
        <w:tc>
          <w:tcPr>
            <w:tcW w:w="639" w:type="dxa"/>
          </w:tcPr>
          <w:p w14:paraId="090FF58C" w14:textId="77777777" w:rsidR="008F7106" w:rsidRPr="008F7106" w:rsidRDefault="008F7106" w:rsidP="008F7106">
            <w:pPr>
              <w:spacing w:after="160" w:line="259" w:lineRule="auto"/>
              <w:rPr>
                <w:bCs/>
              </w:rPr>
            </w:pPr>
            <w:r w:rsidRPr="008F7106">
              <w:rPr>
                <w:bCs/>
              </w:rPr>
              <w:t>I-2</w:t>
            </w:r>
          </w:p>
        </w:tc>
        <w:tc>
          <w:tcPr>
            <w:tcW w:w="5599" w:type="dxa"/>
          </w:tcPr>
          <w:p w14:paraId="444BB8B4" w14:textId="77777777" w:rsidR="008F7106" w:rsidRPr="008F7106" w:rsidRDefault="008F7106" w:rsidP="008F7106">
            <w:pPr>
              <w:spacing w:after="160" w:line="259" w:lineRule="auto"/>
              <w:rPr>
                <w:bCs/>
                <w:i/>
                <w:iCs/>
              </w:rPr>
            </w:pPr>
            <w:r w:rsidRPr="008F7106">
              <w:rPr>
                <w:bCs/>
                <w:i/>
                <w:iCs/>
              </w:rPr>
              <w:t>“</w:t>
            </w:r>
            <w:r w:rsidRPr="008F7106">
              <w:rPr>
                <w:bCs/>
                <w:i/>
                <w:iCs/>
                <w:u w:val="single"/>
              </w:rPr>
              <w:t>Terakhir sebulan ini karena covid malah Bareskrim itu minta</w:t>
            </w:r>
            <w:r w:rsidRPr="008F7106">
              <w:rPr>
                <w:bCs/>
                <w:i/>
                <w:iCs/>
              </w:rPr>
              <w:t xml:space="preserve">. </w:t>
            </w:r>
            <w:r w:rsidRPr="008F7106">
              <w:rPr>
                <w:bCs/>
                <w:i/>
                <w:iCs/>
                <w:u w:val="single"/>
              </w:rPr>
              <w:t>Rata-rata sekarang 120 kg limbah B3 dikali per kg Rp 15.000,00 ada 76 juta sebulan.</w:t>
            </w:r>
            <w:r w:rsidRPr="008F7106">
              <w:rPr>
                <w:bCs/>
                <w:i/>
                <w:iCs/>
              </w:rPr>
              <w:t>”</w:t>
            </w:r>
          </w:p>
        </w:tc>
        <w:tc>
          <w:tcPr>
            <w:tcW w:w="862" w:type="dxa"/>
            <w:vAlign w:val="center"/>
          </w:tcPr>
          <w:p w14:paraId="27F997C0" w14:textId="77777777" w:rsidR="008F7106" w:rsidRPr="008F7106" w:rsidRDefault="008F7106" w:rsidP="008F7106">
            <w:pPr>
              <w:spacing w:after="160" w:line="259" w:lineRule="auto"/>
              <w:rPr>
                <w:bCs/>
              </w:rPr>
            </w:pPr>
            <w:r w:rsidRPr="008F7106">
              <w:rPr>
                <w:bCs/>
              </w:rPr>
              <w:t>F-30-I2</w:t>
            </w:r>
          </w:p>
        </w:tc>
        <w:tc>
          <w:tcPr>
            <w:tcW w:w="1831" w:type="dxa"/>
          </w:tcPr>
          <w:p w14:paraId="2D3F69BB" w14:textId="77777777" w:rsidR="008F7106" w:rsidRPr="008F7106" w:rsidRDefault="008F7106" w:rsidP="008F7106">
            <w:pPr>
              <w:numPr>
                <w:ilvl w:val="0"/>
                <w:numId w:val="14"/>
              </w:numPr>
              <w:spacing w:after="160" w:line="259" w:lineRule="auto"/>
              <w:rPr>
                <w:bCs/>
              </w:rPr>
            </w:pPr>
            <w:r w:rsidRPr="008F7106">
              <w:rPr>
                <w:bCs/>
              </w:rPr>
              <w:t>Covid-19</w:t>
            </w:r>
          </w:p>
          <w:p w14:paraId="74C8019F" w14:textId="77777777" w:rsidR="008F7106" w:rsidRPr="008F7106" w:rsidRDefault="008F7106" w:rsidP="008F7106">
            <w:pPr>
              <w:numPr>
                <w:ilvl w:val="0"/>
                <w:numId w:val="14"/>
              </w:numPr>
              <w:spacing w:after="160" w:line="259" w:lineRule="auto"/>
              <w:rPr>
                <w:bCs/>
              </w:rPr>
            </w:pPr>
            <w:r w:rsidRPr="008F7106">
              <w:rPr>
                <w:bCs/>
              </w:rPr>
              <w:t>Total Biaya</w:t>
            </w:r>
          </w:p>
        </w:tc>
      </w:tr>
      <w:tr w:rsidR="008F7106" w:rsidRPr="008F7106" w14:paraId="703F4CE1" w14:textId="77777777" w:rsidTr="00A60149">
        <w:tc>
          <w:tcPr>
            <w:tcW w:w="639" w:type="dxa"/>
          </w:tcPr>
          <w:p w14:paraId="08931AEE" w14:textId="77777777" w:rsidR="008F7106" w:rsidRPr="008F7106" w:rsidRDefault="008F7106" w:rsidP="008F7106">
            <w:pPr>
              <w:spacing w:after="160" w:line="259" w:lineRule="auto"/>
              <w:rPr>
                <w:bCs/>
              </w:rPr>
            </w:pPr>
            <w:r w:rsidRPr="008F7106">
              <w:rPr>
                <w:bCs/>
              </w:rPr>
              <w:t>I-4</w:t>
            </w:r>
          </w:p>
        </w:tc>
        <w:tc>
          <w:tcPr>
            <w:tcW w:w="5599" w:type="dxa"/>
          </w:tcPr>
          <w:p w14:paraId="0E7CDAF4" w14:textId="77777777" w:rsidR="008F7106" w:rsidRPr="008F7106" w:rsidRDefault="008F7106" w:rsidP="008F7106">
            <w:pPr>
              <w:spacing w:after="160" w:line="259" w:lineRule="auto"/>
              <w:rPr>
                <w:bCs/>
                <w:i/>
                <w:iCs/>
              </w:rPr>
            </w:pPr>
            <w:r w:rsidRPr="008F7106">
              <w:rPr>
                <w:bCs/>
                <w:i/>
                <w:iCs/>
              </w:rPr>
              <w:t xml:space="preserve">“Iya, kita tiap bulan ngirim laporan ke Kapolres, seminggu 3 kali diminta. </w:t>
            </w:r>
            <w:r w:rsidRPr="008F7106">
              <w:rPr>
                <w:bCs/>
                <w:i/>
                <w:iCs/>
                <w:u w:val="single"/>
              </w:rPr>
              <w:t>Ini total november sebelum Covid 4368 kg</w:t>
            </w:r>
            <w:r w:rsidRPr="008F7106">
              <w:rPr>
                <w:bCs/>
                <w:i/>
                <w:iCs/>
              </w:rPr>
              <w:t xml:space="preserve"> sekitar 4 ton per bulan yang dipihak- ketiga kan Ada covid tambah banyak, harus diwadahi pake ember lalu dilakban rapet itu terus dimusnahkan, rata-rata 7 ember sehari itu belum ditimbang jelas kan biayanya tambah banyak. Per ember 40.000 lalu ditimbang lagi per ember berapa kg. </w:t>
            </w:r>
            <w:r w:rsidRPr="008F7106">
              <w:rPr>
                <w:bCs/>
                <w:i/>
                <w:iCs/>
                <w:u w:val="single"/>
              </w:rPr>
              <w:t>Konsekuensi tanggung jawab dengan hukum</w:t>
            </w:r>
            <w:r w:rsidRPr="008F7106">
              <w:rPr>
                <w:bCs/>
                <w:i/>
                <w:iCs/>
              </w:rPr>
              <w:t>”</w:t>
            </w:r>
          </w:p>
        </w:tc>
        <w:tc>
          <w:tcPr>
            <w:tcW w:w="862" w:type="dxa"/>
            <w:vAlign w:val="center"/>
          </w:tcPr>
          <w:p w14:paraId="66E888D9" w14:textId="77777777" w:rsidR="008F7106" w:rsidRPr="008F7106" w:rsidRDefault="008F7106" w:rsidP="008F7106">
            <w:pPr>
              <w:spacing w:after="160" w:line="259" w:lineRule="auto"/>
              <w:rPr>
                <w:bCs/>
              </w:rPr>
            </w:pPr>
            <w:r w:rsidRPr="008F7106">
              <w:rPr>
                <w:bCs/>
              </w:rPr>
              <w:t>F-31-I4</w:t>
            </w:r>
          </w:p>
        </w:tc>
        <w:tc>
          <w:tcPr>
            <w:tcW w:w="1831" w:type="dxa"/>
          </w:tcPr>
          <w:p w14:paraId="01D6CE3E" w14:textId="77777777" w:rsidR="008F7106" w:rsidRPr="008F7106" w:rsidRDefault="008F7106" w:rsidP="008F7106">
            <w:pPr>
              <w:numPr>
                <w:ilvl w:val="0"/>
                <w:numId w:val="15"/>
              </w:numPr>
              <w:spacing w:after="160" w:line="259" w:lineRule="auto"/>
              <w:rPr>
                <w:bCs/>
              </w:rPr>
            </w:pPr>
            <w:r w:rsidRPr="008F7106">
              <w:rPr>
                <w:bCs/>
              </w:rPr>
              <w:t>Total Biaya</w:t>
            </w:r>
          </w:p>
          <w:p w14:paraId="28B2D919" w14:textId="77777777" w:rsidR="008F7106" w:rsidRPr="008F7106" w:rsidRDefault="008F7106" w:rsidP="008F7106">
            <w:pPr>
              <w:numPr>
                <w:ilvl w:val="0"/>
                <w:numId w:val="15"/>
              </w:numPr>
              <w:spacing w:after="160" w:line="259" w:lineRule="auto"/>
              <w:rPr>
                <w:bCs/>
              </w:rPr>
            </w:pPr>
            <w:r w:rsidRPr="008F7106">
              <w:rPr>
                <w:bCs/>
              </w:rPr>
              <w:t>Aspek Hukum</w:t>
            </w:r>
          </w:p>
        </w:tc>
      </w:tr>
      <w:tr w:rsidR="008F7106" w:rsidRPr="008F7106" w14:paraId="39F4CCC6" w14:textId="77777777" w:rsidTr="00A60149">
        <w:tc>
          <w:tcPr>
            <w:tcW w:w="639" w:type="dxa"/>
          </w:tcPr>
          <w:p w14:paraId="47753871" w14:textId="77777777" w:rsidR="008F7106" w:rsidRPr="008F7106" w:rsidRDefault="008F7106" w:rsidP="008F7106">
            <w:pPr>
              <w:spacing w:after="160" w:line="259" w:lineRule="auto"/>
              <w:rPr>
                <w:bCs/>
              </w:rPr>
            </w:pPr>
            <w:r w:rsidRPr="008F7106">
              <w:rPr>
                <w:bCs/>
              </w:rPr>
              <w:t>P</w:t>
            </w:r>
          </w:p>
        </w:tc>
        <w:tc>
          <w:tcPr>
            <w:tcW w:w="5599" w:type="dxa"/>
          </w:tcPr>
          <w:p w14:paraId="770325AF" w14:textId="77777777" w:rsidR="008F7106" w:rsidRPr="008F7106" w:rsidRDefault="008F7106" w:rsidP="008F7106">
            <w:pPr>
              <w:spacing w:after="160" w:line="259" w:lineRule="auto"/>
              <w:rPr>
                <w:bCs/>
              </w:rPr>
            </w:pPr>
            <w:r w:rsidRPr="008F7106">
              <w:rPr>
                <w:bCs/>
              </w:rPr>
              <w:t>Pernahkah ada audit lingkungan?</w:t>
            </w:r>
          </w:p>
        </w:tc>
        <w:tc>
          <w:tcPr>
            <w:tcW w:w="862" w:type="dxa"/>
            <w:vAlign w:val="center"/>
          </w:tcPr>
          <w:p w14:paraId="4EC99439" w14:textId="77777777" w:rsidR="008F7106" w:rsidRPr="008F7106" w:rsidRDefault="008F7106" w:rsidP="008F7106">
            <w:pPr>
              <w:spacing w:after="160" w:line="259" w:lineRule="auto"/>
              <w:rPr>
                <w:bCs/>
              </w:rPr>
            </w:pPr>
            <w:r w:rsidRPr="008F7106">
              <w:rPr>
                <w:bCs/>
              </w:rPr>
              <w:t>F-32</w:t>
            </w:r>
          </w:p>
        </w:tc>
        <w:tc>
          <w:tcPr>
            <w:tcW w:w="1831" w:type="dxa"/>
          </w:tcPr>
          <w:p w14:paraId="26482D0B" w14:textId="77777777" w:rsidR="008F7106" w:rsidRPr="008F7106" w:rsidRDefault="008F7106" w:rsidP="008F7106">
            <w:pPr>
              <w:spacing w:after="160" w:line="259" w:lineRule="auto"/>
              <w:rPr>
                <w:bCs/>
              </w:rPr>
            </w:pPr>
          </w:p>
        </w:tc>
      </w:tr>
      <w:tr w:rsidR="008F7106" w:rsidRPr="008F7106" w14:paraId="0369C757" w14:textId="77777777" w:rsidTr="00A60149">
        <w:tc>
          <w:tcPr>
            <w:tcW w:w="639" w:type="dxa"/>
          </w:tcPr>
          <w:p w14:paraId="7F60903B" w14:textId="77777777" w:rsidR="008F7106" w:rsidRPr="008F7106" w:rsidRDefault="008F7106" w:rsidP="008F7106">
            <w:pPr>
              <w:spacing w:after="160" w:line="259" w:lineRule="auto"/>
              <w:rPr>
                <w:bCs/>
              </w:rPr>
            </w:pPr>
            <w:r w:rsidRPr="008F7106">
              <w:rPr>
                <w:bCs/>
              </w:rPr>
              <w:t>I-3</w:t>
            </w:r>
          </w:p>
        </w:tc>
        <w:tc>
          <w:tcPr>
            <w:tcW w:w="5599" w:type="dxa"/>
          </w:tcPr>
          <w:p w14:paraId="368A3280" w14:textId="77777777" w:rsidR="008F7106" w:rsidRPr="008F7106" w:rsidRDefault="008F7106" w:rsidP="008F7106">
            <w:pPr>
              <w:spacing w:after="160" w:line="259" w:lineRule="auto"/>
              <w:rPr>
                <w:bCs/>
                <w:i/>
                <w:iCs/>
              </w:rPr>
            </w:pPr>
            <w:r w:rsidRPr="008F7106">
              <w:rPr>
                <w:bCs/>
                <w:i/>
                <w:iCs/>
              </w:rPr>
              <w:t>“Kita belum pernah audit lingkungan, tapi pengawasan dan akreditasi, pernah dari Dinas Lingkungan Hidup bentuknya monitoring terus ada rekomendasi kan tim nya tiap tahun kasih pemantauan dan pembinaan.”</w:t>
            </w:r>
          </w:p>
        </w:tc>
        <w:tc>
          <w:tcPr>
            <w:tcW w:w="862" w:type="dxa"/>
            <w:vAlign w:val="center"/>
          </w:tcPr>
          <w:p w14:paraId="6EC03722" w14:textId="77777777" w:rsidR="008F7106" w:rsidRPr="008F7106" w:rsidRDefault="008F7106" w:rsidP="008F7106">
            <w:pPr>
              <w:spacing w:after="160" w:line="259" w:lineRule="auto"/>
              <w:rPr>
                <w:bCs/>
              </w:rPr>
            </w:pPr>
            <w:r w:rsidRPr="008F7106">
              <w:rPr>
                <w:bCs/>
              </w:rPr>
              <w:t>F-33-I3</w:t>
            </w:r>
          </w:p>
        </w:tc>
        <w:tc>
          <w:tcPr>
            <w:tcW w:w="1831" w:type="dxa"/>
          </w:tcPr>
          <w:p w14:paraId="5F0FFD00" w14:textId="77777777" w:rsidR="008F7106" w:rsidRPr="008F7106" w:rsidRDefault="008F7106" w:rsidP="008F7106">
            <w:pPr>
              <w:numPr>
                <w:ilvl w:val="0"/>
                <w:numId w:val="16"/>
              </w:numPr>
              <w:spacing w:after="160" w:line="259" w:lineRule="auto"/>
              <w:rPr>
                <w:bCs/>
              </w:rPr>
            </w:pPr>
            <w:r w:rsidRPr="008F7106">
              <w:rPr>
                <w:bCs/>
              </w:rPr>
              <w:t>Audit Lingkungan</w:t>
            </w:r>
          </w:p>
        </w:tc>
      </w:tr>
      <w:tr w:rsidR="008F7106" w:rsidRPr="008F7106" w14:paraId="2E74FF70" w14:textId="77777777" w:rsidTr="00A60149">
        <w:tc>
          <w:tcPr>
            <w:tcW w:w="639" w:type="dxa"/>
          </w:tcPr>
          <w:p w14:paraId="0C10FC05" w14:textId="77777777" w:rsidR="008F7106" w:rsidRPr="008F7106" w:rsidRDefault="008F7106" w:rsidP="008F7106">
            <w:pPr>
              <w:spacing w:after="160" w:line="259" w:lineRule="auto"/>
              <w:rPr>
                <w:bCs/>
              </w:rPr>
            </w:pPr>
            <w:r w:rsidRPr="008F7106">
              <w:rPr>
                <w:bCs/>
              </w:rPr>
              <w:lastRenderedPageBreak/>
              <w:t>P</w:t>
            </w:r>
          </w:p>
        </w:tc>
        <w:tc>
          <w:tcPr>
            <w:tcW w:w="5599" w:type="dxa"/>
          </w:tcPr>
          <w:p w14:paraId="02A11420" w14:textId="77777777" w:rsidR="008F7106" w:rsidRPr="008F7106" w:rsidRDefault="008F7106" w:rsidP="008F7106">
            <w:pPr>
              <w:spacing w:after="160" w:line="259" w:lineRule="auto"/>
              <w:rPr>
                <w:bCs/>
              </w:rPr>
            </w:pPr>
            <w:r w:rsidRPr="008F7106">
              <w:rPr>
                <w:bCs/>
              </w:rPr>
              <w:t>Hambatan apa yang dihadapi dalam pengelolaan limbah RS?</w:t>
            </w:r>
          </w:p>
        </w:tc>
        <w:tc>
          <w:tcPr>
            <w:tcW w:w="862" w:type="dxa"/>
            <w:vAlign w:val="center"/>
          </w:tcPr>
          <w:p w14:paraId="788DCDF6" w14:textId="77777777" w:rsidR="008F7106" w:rsidRPr="008F7106" w:rsidRDefault="008F7106" w:rsidP="008F7106">
            <w:pPr>
              <w:spacing w:after="160" w:line="259" w:lineRule="auto"/>
              <w:rPr>
                <w:bCs/>
              </w:rPr>
            </w:pPr>
            <w:r w:rsidRPr="008F7106">
              <w:rPr>
                <w:bCs/>
              </w:rPr>
              <w:t>F-34</w:t>
            </w:r>
          </w:p>
        </w:tc>
        <w:tc>
          <w:tcPr>
            <w:tcW w:w="1831" w:type="dxa"/>
          </w:tcPr>
          <w:p w14:paraId="73235B5D" w14:textId="77777777" w:rsidR="008F7106" w:rsidRPr="008F7106" w:rsidRDefault="008F7106" w:rsidP="008F7106">
            <w:pPr>
              <w:spacing w:after="160" w:line="259" w:lineRule="auto"/>
              <w:rPr>
                <w:bCs/>
              </w:rPr>
            </w:pPr>
          </w:p>
        </w:tc>
      </w:tr>
      <w:tr w:rsidR="008F7106" w:rsidRPr="008F7106" w14:paraId="0878490F" w14:textId="77777777" w:rsidTr="00A60149">
        <w:tc>
          <w:tcPr>
            <w:tcW w:w="639" w:type="dxa"/>
          </w:tcPr>
          <w:p w14:paraId="597840E1" w14:textId="77777777" w:rsidR="008F7106" w:rsidRPr="008F7106" w:rsidRDefault="008F7106" w:rsidP="008F7106">
            <w:pPr>
              <w:spacing w:after="160" w:line="259" w:lineRule="auto"/>
              <w:rPr>
                <w:bCs/>
              </w:rPr>
            </w:pPr>
            <w:r w:rsidRPr="008F7106">
              <w:rPr>
                <w:bCs/>
              </w:rPr>
              <w:t>I-4</w:t>
            </w:r>
          </w:p>
        </w:tc>
        <w:tc>
          <w:tcPr>
            <w:tcW w:w="5599" w:type="dxa"/>
          </w:tcPr>
          <w:p w14:paraId="755DE5BB" w14:textId="77777777" w:rsidR="008F7106" w:rsidRPr="008F7106" w:rsidRDefault="008F7106" w:rsidP="008F7106">
            <w:pPr>
              <w:spacing w:after="160" w:line="259" w:lineRule="auto"/>
              <w:rPr>
                <w:bCs/>
                <w:i/>
                <w:iCs/>
              </w:rPr>
            </w:pPr>
            <w:r w:rsidRPr="008F7106">
              <w:rPr>
                <w:bCs/>
                <w:i/>
                <w:iCs/>
              </w:rPr>
              <w:t>“</w:t>
            </w:r>
            <w:r w:rsidRPr="008F7106">
              <w:rPr>
                <w:bCs/>
                <w:i/>
                <w:iCs/>
                <w:u w:val="single"/>
              </w:rPr>
              <w:t>Hambatan untuk proses pengelolaan limbah, khususnya yang IPAL itu kita punya 3 tangki nah yang 2 ini sudah tua dan harus ada regenerasi karena sudah dari tahun 2006. Yang baru itu 2014. Kita usulkan dari Dana Alokasi Khusus (DAK)</w:t>
            </w:r>
            <w:r w:rsidRPr="008F7106">
              <w:rPr>
                <w:bCs/>
                <w:i/>
                <w:iCs/>
              </w:rPr>
              <w:t xml:space="preserve"> Pemda yang dari Pusat kan ada akun untuk IPAL. Lumayan ini kita ngajukan 1,6 Milyar. Yang terakhir itu 700 juta per tangki, nanti ya dikasihin ke anggaran RSUD”</w:t>
            </w:r>
          </w:p>
        </w:tc>
        <w:tc>
          <w:tcPr>
            <w:tcW w:w="862" w:type="dxa"/>
            <w:vAlign w:val="center"/>
          </w:tcPr>
          <w:p w14:paraId="2E4329A6" w14:textId="77777777" w:rsidR="008F7106" w:rsidRPr="008F7106" w:rsidRDefault="008F7106" w:rsidP="008F7106">
            <w:pPr>
              <w:spacing w:after="160" w:line="259" w:lineRule="auto"/>
              <w:rPr>
                <w:bCs/>
              </w:rPr>
            </w:pPr>
            <w:r w:rsidRPr="008F7106">
              <w:rPr>
                <w:bCs/>
              </w:rPr>
              <w:t>F-35-I4</w:t>
            </w:r>
          </w:p>
        </w:tc>
        <w:tc>
          <w:tcPr>
            <w:tcW w:w="1831" w:type="dxa"/>
          </w:tcPr>
          <w:p w14:paraId="61A1A2BD" w14:textId="77777777" w:rsidR="008F7106" w:rsidRPr="008F7106" w:rsidRDefault="008F7106" w:rsidP="008F7106">
            <w:pPr>
              <w:numPr>
                <w:ilvl w:val="0"/>
                <w:numId w:val="17"/>
              </w:numPr>
              <w:spacing w:after="160" w:line="259" w:lineRule="auto"/>
              <w:rPr>
                <w:bCs/>
              </w:rPr>
            </w:pPr>
            <w:r w:rsidRPr="008F7106">
              <w:rPr>
                <w:bCs/>
              </w:rPr>
              <w:t>Hambatan</w:t>
            </w:r>
          </w:p>
          <w:p w14:paraId="10ED19E9" w14:textId="77777777" w:rsidR="008F7106" w:rsidRPr="008F7106" w:rsidRDefault="008F7106" w:rsidP="008F7106">
            <w:pPr>
              <w:numPr>
                <w:ilvl w:val="0"/>
                <w:numId w:val="17"/>
              </w:numPr>
              <w:spacing w:after="160" w:line="259" w:lineRule="auto"/>
              <w:rPr>
                <w:bCs/>
              </w:rPr>
            </w:pPr>
            <w:r w:rsidRPr="008F7106">
              <w:rPr>
                <w:bCs/>
              </w:rPr>
              <w:t>Peralatan</w:t>
            </w:r>
          </w:p>
          <w:p w14:paraId="7307ACAC" w14:textId="77777777" w:rsidR="008F7106" w:rsidRPr="008F7106" w:rsidRDefault="008F7106" w:rsidP="008F7106">
            <w:pPr>
              <w:numPr>
                <w:ilvl w:val="0"/>
                <w:numId w:val="17"/>
              </w:numPr>
              <w:spacing w:after="160" w:line="259" w:lineRule="auto"/>
              <w:rPr>
                <w:bCs/>
              </w:rPr>
            </w:pPr>
            <w:r w:rsidRPr="008F7106">
              <w:rPr>
                <w:bCs/>
              </w:rPr>
              <w:t>DAK</w:t>
            </w:r>
          </w:p>
        </w:tc>
      </w:tr>
    </w:tbl>
    <w:p w14:paraId="3AB2A151" w14:textId="0D348124" w:rsidR="008F7106" w:rsidRDefault="008F7106" w:rsidP="008F7106">
      <w:r w:rsidRPr="008F7106">
        <w:rPr>
          <w:b/>
          <w:lang w:val="en-US"/>
        </w:rPr>
        <w:t xml:space="preserve"> </w:t>
      </w:r>
    </w:p>
    <w:sectPr w:rsidR="008F71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4D7629"/>
    <w:multiLevelType w:val="multilevel"/>
    <w:tmpl w:val="3F92229A"/>
    <w:lvl w:ilvl="0">
      <w:start w:val="1"/>
      <w:numFmt w:val="decimal"/>
      <w:lvlText w:val="%1."/>
      <w:lvlJc w:val="left"/>
      <w:pPr>
        <w:tabs>
          <w:tab w:val="num" w:pos="720"/>
        </w:tabs>
        <w:ind w:left="720" w:hanging="360"/>
      </w:pPr>
      <w:rPr>
        <w:rFonts w:hint="default"/>
        <w:sz w:val="24"/>
        <w:szCs w:val="24"/>
      </w:rPr>
    </w:lvl>
    <w:lvl w:ilvl="1">
      <w:start w:val="7"/>
      <w:numFmt w:val="bullet"/>
      <w:lvlText w:val="-"/>
      <w:lvlJc w:val="left"/>
      <w:pPr>
        <w:ind w:left="1440" w:hanging="360"/>
      </w:pPr>
      <w:rPr>
        <w:rFonts w:ascii="Times New Roman" w:eastAsia="Calibri" w:hAnsi="Times New Roman" w:cs="Times New Roman"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1732B49"/>
    <w:multiLevelType w:val="hybridMultilevel"/>
    <w:tmpl w:val="7690E84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22A84B22"/>
    <w:multiLevelType w:val="multilevel"/>
    <w:tmpl w:val="3F92229A"/>
    <w:lvl w:ilvl="0">
      <w:start w:val="1"/>
      <w:numFmt w:val="decimal"/>
      <w:lvlText w:val="%1."/>
      <w:lvlJc w:val="left"/>
      <w:pPr>
        <w:tabs>
          <w:tab w:val="num" w:pos="720"/>
        </w:tabs>
        <w:ind w:left="720" w:hanging="360"/>
      </w:pPr>
      <w:rPr>
        <w:rFonts w:hint="default"/>
        <w:sz w:val="24"/>
        <w:szCs w:val="24"/>
      </w:rPr>
    </w:lvl>
    <w:lvl w:ilvl="1">
      <w:start w:val="7"/>
      <w:numFmt w:val="bullet"/>
      <w:lvlText w:val="-"/>
      <w:lvlJc w:val="left"/>
      <w:pPr>
        <w:ind w:left="1440" w:hanging="360"/>
      </w:pPr>
      <w:rPr>
        <w:rFonts w:ascii="Times New Roman" w:eastAsia="Calibri" w:hAnsi="Times New Roman" w:cs="Times New Roman"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73258A0"/>
    <w:multiLevelType w:val="hybridMultilevel"/>
    <w:tmpl w:val="5A306AEA"/>
    <w:lvl w:ilvl="0" w:tplc="3794A0F8">
      <w:start w:val="1"/>
      <w:numFmt w:val="decimal"/>
      <w:lvlText w:val="%1."/>
      <w:lvlJc w:val="left"/>
      <w:pPr>
        <w:ind w:left="720" w:hanging="360"/>
      </w:pPr>
      <w:rPr>
        <w:i w:val="0"/>
        <w:i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27E704F1"/>
    <w:multiLevelType w:val="hybridMultilevel"/>
    <w:tmpl w:val="6C0466B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38F001C0"/>
    <w:multiLevelType w:val="hybridMultilevel"/>
    <w:tmpl w:val="69C880F4"/>
    <w:lvl w:ilvl="0" w:tplc="3794A0F8">
      <w:start w:val="1"/>
      <w:numFmt w:val="decimal"/>
      <w:lvlText w:val="%1."/>
      <w:lvlJc w:val="left"/>
      <w:pPr>
        <w:ind w:left="720" w:hanging="360"/>
      </w:pPr>
      <w:rPr>
        <w:i w:val="0"/>
        <w:i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3E21381A"/>
    <w:multiLevelType w:val="hybridMultilevel"/>
    <w:tmpl w:val="5A306AEA"/>
    <w:lvl w:ilvl="0" w:tplc="3794A0F8">
      <w:start w:val="1"/>
      <w:numFmt w:val="decimal"/>
      <w:lvlText w:val="%1."/>
      <w:lvlJc w:val="left"/>
      <w:pPr>
        <w:ind w:left="720" w:hanging="360"/>
      </w:pPr>
      <w:rPr>
        <w:i w:val="0"/>
        <w:i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42C40F22"/>
    <w:multiLevelType w:val="hybridMultilevel"/>
    <w:tmpl w:val="CED661EC"/>
    <w:lvl w:ilvl="0" w:tplc="3794A0F8">
      <w:start w:val="1"/>
      <w:numFmt w:val="decimal"/>
      <w:lvlText w:val="%1."/>
      <w:lvlJc w:val="left"/>
      <w:pPr>
        <w:ind w:left="720" w:hanging="360"/>
      </w:pPr>
      <w:rPr>
        <w:i w:val="0"/>
        <w:i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43D87BDB"/>
    <w:multiLevelType w:val="hybridMultilevel"/>
    <w:tmpl w:val="CD74877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52EB3E31"/>
    <w:multiLevelType w:val="hybridMultilevel"/>
    <w:tmpl w:val="4A96C73C"/>
    <w:lvl w:ilvl="0" w:tplc="3794A0F8">
      <w:start w:val="1"/>
      <w:numFmt w:val="decimal"/>
      <w:lvlText w:val="%1."/>
      <w:lvlJc w:val="left"/>
      <w:pPr>
        <w:ind w:left="720" w:hanging="360"/>
      </w:pPr>
      <w:rPr>
        <w:i w:val="0"/>
        <w:i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591966CD"/>
    <w:multiLevelType w:val="multilevel"/>
    <w:tmpl w:val="3F92229A"/>
    <w:lvl w:ilvl="0">
      <w:start w:val="1"/>
      <w:numFmt w:val="decimal"/>
      <w:lvlText w:val="%1."/>
      <w:lvlJc w:val="left"/>
      <w:pPr>
        <w:tabs>
          <w:tab w:val="num" w:pos="720"/>
        </w:tabs>
        <w:ind w:left="720" w:hanging="360"/>
      </w:pPr>
      <w:rPr>
        <w:rFonts w:hint="default"/>
        <w:sz w:val="24"/>
        <w:szCs w:val="24"/>
      </w:rPr>
    </w:lvl>
    <w:lvl w:ilvl="1">
      <w:start w:val="7"/>
      <w:numFmt w:val="bullet"/>
      <w:lvlText w:val="-"/>
      <w:lvlJc w:val="left"/>
      <w:pPr>
        <w:ind w:left="1440" w:hanging="360"/>
      </w:pPr>
      <w:rPr>
        <w:rFonts w:ascii="Times New Roman" w:eastAsia="Calibri" w:hAnsi="Times New Roman" w:cs="Times New Roman"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1A53783"/>
    <w:multiLevelType w:val="multilevel"/>
    <w:tmpl w:val="3F92229A"/>
    <w:lvl w:ilvl="0">
      <w:start w:val="1"/>
      <w:numFmt w:val="decimal"/>
      <w:lvlText w:val="%1."/>
      <w:lvlJc w:val="left"/>
      <w:pPr>
        <w:tabs>
          <w:tab w:val="num" w:pos="720"/>
        </w:tabs>
        <w:ind w:left="720" w:hanging="360"/>
      </w:pPr>
      <w:rPr>
        <w:rFonts w:hint="default"/>
        <w:sz w:val="24"/>
        <w:szCs w:val="24"/>
      </w:rPr>
    </w:lvl>
    <w:lvl w:ilvl="1">
      <w:start w:val="7"/>
      <w:numFmt w:val="bullet"/>
      <w:lvlText w:val="-"/>
      <w:lvlJc w:val="left"/>
      <w:pPr>
        <w:ind w:left="1440" w:hanging="360"/>
      </w:pPr>
      <w:rPr>
        <w:rFonts w:ascii="Times New Roman" w:eastAsia="Calibri" w:hAnsi="Times New Roman" w:cs="Times New Roman"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6423F1D"/>
    <w:multiLevelType w:val="multilevel"/>
    <w:tmpl w:val="3F92229A"/>
    <w:lvl w:ilvl="0">
      <w:start w:val="1"/>
      <w:numFmt w:val="decimal"/>
      <w:lvlText w:val="%1."/>
      <w:lvlJc w:val="left"/>
      <w:pPr>
        <w:tabs>
          <w:tab w:val="num" w:pos="720"/>
        </w:tabs>
        <w:ind w:left="720" w:hanging="360"/>
      </w:pPr>
      <w:rPr>
        <w:rFonts w:hint="default"/>
        <w:sz w:val="24"/>
        <w:szCs w:val="24"/>
      </w:rPr>
    </w:lvl>
    <w:lvl w:ilvl="1">
      <w:start w:val="7"/>
      <w:numFmt w:val="bullet"/>
      <w:lvlText w:val="-"/>
      <w:lvlJc w:val="left"/>
      <w:pPr>
        <w:ind w:left="1440" w:hanging="360"/>
      </w:pPr>
      <w:rPr>
        <w:rFonts w:ascii="Times New Roman" w:eastAsia="Calibri" w:hAnsi="Times New Roman" w:cs="Times New Roman"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6CD0125"/>
    <w:multiLevelType w:val="hybridMultilevel"/>
    <w:tmpl w:val="F634BF84"/>
    <w:lvl w:ilvl="0" w:tplc="3794A0F8">
      <w:start w:val="1"/>
      <w:numFmt w:val="decimal"/>
      <w:lvlText w:val="%1."/>
      <w:lvlJc w:val="left"/>
      <w:pPr>
        <w:ind w:left="720" w:hanging="360"/>
      </w:pPr>
      <w:rPr>
        <w:i w:val="0"/>
        <w:i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67BC683E"/>
    <w:multiLevelType w:val="hybridMultilevel"/>
    <w:tmpl w:val="E3F015B2"/>
    <w:lvl w:ilvl="0" w:tplc="3794A0F8">
      <w:start w:val="1"/>
      <w:numFmt w:val="decimal"/>
      <w:lvlText w:val="%1."/>
      <w:lvlJc w:val="left"/>
      <w:pPr>
        <w:ind w:left="720" w:hanging="360"/>
      </w:pPr>
      <w:rPr>
        <w:i w:val="0"/>
        <w:i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69CA2798"/>
    <w:multiLevelType w:val="multilevel"/>
    <w:tmpl w:val="3F92229A"/>
    <w:lvl w:ilvl="0">
      <w:start w:val="1"/>
      <w:numFmt w:val="decimal"/>
      <w:lvlText w:val="%1."/>
      <w:lvlJc w:val="left"/>
      <w:pPr>
        <w:tabs>
          <w:tab w:val="num" w:pos="720"/>
        </w:tabs>
        <w:ind w:left="720" w:hanging="360"/>
      </w:pPr>
      <w:rPr>
        <w:rFonts w:hint="default"/>
        <w:sz w:val="24"/>
        <w:szCs w:val="24"/>
      </w:rPr>
    </w:lvl>
    <w:lvl w:ilvl="1">
      <w:start w:val="7"/>
      <w:numFmt w:val="bullet"/>
      <w:lvlText w:val="-"/>
      <w:lvlJc w:val="left"/>
      <w:pPr>
        <w:ind w:left="1440" w:hanging="360"/>
      </w:pPr>
      <w:rPr>
        <w:rFonts w:ascii="Times New Roman" w:eastAsia="Calibri" w:hAnsi="Times New Roman" w:cs="Times New Roman"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3293059"/>
    <w:multiLevelType w:val="hybridMultilevel"/>
    <w:tmpl w:val="CED661EC"/>
    <w:lvl w:ilvl="0" w:tplc="3794A0F8">
      <w:start w:val="1"/>
      <w:numFmt w:val="decimal"/>
      <w:lvlText w:val="%1."/>
      <w:lvlJc w:val="left"/>
      <w:pPr>
        <w:ind w:left="720" w:hanging="360"/>
      </w:pPr>
      <w:rPr>
        <w:i w:val="0"/>
        <w:i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8"/>
  </w:num>
  <w:num w:numId="2">
    <w:abstractNumId w:val="1"/>
  </w:num>
  <w:num w:numId="3">
    <w:abstractNumId w:val="4"/>
  </w:num>
  <w:num w:numId="4">
    <w:abstractNumId w:val="9"/>
  </w:num>
  <w:num w:numId="5">
    <w:abstractNumId w:val="5"/>
  </w:num>
  <w:num w:numId="6">
    <w:abstractNumId w:val="13"/>
  </w:num>
  <w:num w:numId="7">
    <w:abstractNumId w:val="16"/>
  </w:num>
  <w:num w:numId="8">
    <w:abstractNumId w:val="7"/>
  </w:num>
  <w:num w:numId="9">
    <w:abstractNumId w:val="14"/>
  </w:num>
  <w:num w:numId="10">
    <w:abstractNumId w:val="3"/>
  </w:num>
  <w:num w:numId="11">
    <w:abstractNumId w:val="6"/>
  </w:num>
  <w:num w:numId="12">
    <w:abstractNumId w:val="11"/>
  </w:num>
  <w:num w:numId="13">
    <w:abstractNumId w:val="2"/>
  </w:num>
  <w:num w:numId="14">
    <w:abstractNumId w:val="15"/>
  </w:num>
  <w:num w:numId="15">
    <w:abstractNumId w:val="10"/>
  </w:num>
  <w:num w:numId="16">
    <w:abstractNumId w:val="0"/>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106"/>
    <w:rsid w:val="008F7106"/>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FC13C"/>
  <w15:chartTrackingRefBased/>
  <w15:docId w15:val="{E3C9C395-8E1F-4AC8-B1D7-EE5588360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F71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1307</Words>
  <Characters>7456</Characters>
  <Application>Microsoft Office Word</Application>
  <DocSecurity>0</DocSecurity>
  <Lines>62</Lines>
  <Paragraphs>17</Paragraphs>
  <ScaleCrop>false</ScaleCrop>
  <Company/>
  <LinksUpToDate>false</LinksUpToDate>
  <CharactersWithSpaces>8746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cp:revision>
  <dcterms:created xsi:type="dcterms:W3CDTF">2020-08-28T10:50:00Z</dcterms:created>
  <dcterms:modified xsi:type="dcterms:W3CDTF">2020-08-28T10:50:00Z</dcterms:modified>
</cp:coreProperties>
</file>